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217DA" w14:textId="3DDEBA7F" w:rsidR="003E424E" w:rsidRDefault="003E424E" w:rsidP="00F77BC2">
      <w:pPr>
        <w:pStyle w:val="CRCoverPage"/>
        <w:tabs>
          <w:tab w:val="right" w:pos="9639"/>
        </w:tabs>
        <w:spacing w:after="0"/>
        <w:rPr>
          <w:b/>
          <w:i/>
          <w:noProof/>
          <w:sz w:val="28"/>
        </w:rPr>
      </w:pPr>
      <w:r>
        <w:rPr>
          <w:b/>
          <w:noProof/>
          <w:sz w:val="24"/>
        </w:rPr>
        <w:t>3GPP TSG-</w:t>
      </w:r>
      <w:r w:rsidR="00196CF9">
        <w:fldChar w:fldCharType="begin"/>
      </w:r>
      <w:r w:rsidR="00196CF9">
        <w:instrText xml:space="preserve"> DOCPROPERTY  TSG/WGRef  \* MERGEFORMAT </w:instrText>
      </w:r>
      <w:r w:rsidR="00196CF9">
        <w:fldChar w:fldCharType="separate"/>
      </w:r>
      <w:r w:rsidR="00D75B38">
        <w:rPr>
          <w:b/>
          <w:noProof/>
          <w:sz w:val="24"/>
        </w:rPr>
        <w:t>RAN WG2</w:t>
      </w:r>
      <w:r w:rsidR="00196CF9">
        <w:rPr>
          <w:b/>
          <w:noProof/>
          <w:sz w:val="24"/>
        </w:rPr>
        <w:fldChar w:fldCharType="end"/>
      </w:r>
      <w:r w:rsidR="00D75B38">
        <w:rPr>
          <w:b/>
          <w:noProof/>
          <w:sz w:val="24"/>
        </w:rPr>
        <w:t xml:space="preserve"> </w:t>
      </w:r>
      <w:r>
        <w:rPr>
          <w:b/>
          <w:noProof/>
          <w:sz w:val="24"/>
        </w:rPr>
        <w:t>Meeting #</w:t>
      </w:r>
      <w:r w:rsidR="00196CF9">
        <w:fldChar w:fldCharType="begin"/>
      </w:r>
      <w:r w:rsidR="00196CF9">
        <w:instrText xml:space="preserve"> DOCPROPERTY  MtgSeq  \* MERGEFORMAT </w:instrText>
      </w:r>
      <w:r w:rsidR="00196CF9">
        <w:fldChar w:fldCharType="separate"/>
      </w:r>
      <w:r w:rsidR="00D75B38">
        <w:rPr>
          <w:b/>
          <w:noProof/>
          <w:sz w:val="24"/>
        </w:rPr>
        <w:t xml:space="preserve"> 116e</w:t>
      </w:r>
      <w:r w:rsidR="00196CF9">
        <w:rPr>
          <w:b/>
          <w:noProof/>
          <w:sz w:val="24"/>
        </w:rPr>
        <w:fldChar w:fldCharType="end"/>
      </w:r>
      <w:r>
        <w:rPr>
          <w:b/>
          <w:i/>
          <w:noProof/>
          <w:sz w:val="28"/>
        </w:rPr>
        <w:tab/>
      </w:r>
      <w:r w:rsidR="00A37E04" w:rsidRPr="00A37E04">
        <w:rPr>
          <w:b/>
          <w:bCs/>
          <w:i/>
          <w:noProof/>
          <w:sz w:val="28"/>
        </w:rPr>
        <w:t>R2-2109459</w:t>
      </w:r>
    </w:p>
    <w:p w14:paraId="0E89C224" w14:textId="06964858" w:rsidR="003E424E" w:rsidRDefault="00B250DE" w:rsidP="003E424E">
      <w:pPr>
        <w:pStyle w:val="CRCoverPage"/>
        <w:outlineLvl w:val="0"/>
        <w:rPr>
          <w:b/>
          <w:noProof/>
          <w:sz w:val="24"/>
        </w:rPr>
      </w:pPr>
      <w:fldSimple w:instr=" DOCPROPERTY  Location  \* MERGEFORMAT ">
        <w:r w:rsidR="003E424E">
          <w:rPr>
            <w:b/>
            <w:noProof/>
            <w:sz w:val="24"/>
          </w:rPr>
          <w:t>Online</w:t>
        </w:r>
      </w:fldSimple>
      <w:r w:rsidR="003E424E">
        <w:rPr>
          <w:b/>
          <w:noProof/>
          <w:sz w:val="24"/>
        </w:rPr>
        <w:t xml:space="preserve">, </w:t>
      </w:r>
      <w:r w:rsidR="00196CF9">
        <w:fldChar w:fldCharType="begin"/>
      </w:r>
      <w:r w:rsidR="00196CF9">
        <w:instrText xml:space="preserve"> DOCPROPERTY  StartDate  \* MERGEFORMAT </w:instrText>
      </w:r>
      <w:r w:rsidR="00196CF9">
        <w:fldChar w:fldCharType="separate"/>
      </w:r>
      <w:r w:rsidR="00D75B38" w:rsidRPr="00BA51D9">
        <w:rPr>
          <w:b/>
          <w:noProof/>
          <w:sz w:val="24"/>
        </w:rPr>
        <w:t xml:space="preserve"> </w:t>
      </w:r>
      <w:r w:rsidR="00D75B38">
        <w:rPr>
          <w:b/>
          <w:noProof/>
          <w:sz w:val="24"/>
        </w:rPr>
        <w:t>1</w:t>
      </w:r>
      <w:r w:rsidR="00196CF9">
        <w:rPr>
          <w:b/>
          <w:noProof/>
          <w:sz w:val="24"/>
        </w:rPr>
        <w:fldChar w:fldCharType="end"/>
      </w:r>
      <w:r w:rsidR="00D75B38">
        <w:rPr>
          <w:b/>
          <w:noProof/>
          <w:sz w:val="24"/>
        </w:rPr>
        <w:t xml:space="preserve"> </w:t>
      </w:r>
      <w:r w:rsidR="003E424E">
        <w:rPr>
          <w:b/>
          <w:noProof/>
          <w:sz w:val="24"/>
        </w:rPr>
        <w:t xml:space="preserve">- </w:t>
      </w:r>
      <w:r w:rsidR="00D75B38">
        <w:rPr>
          <w:b/>
          <w:noProof/>
          <w:sz w:val="24"/>
        </w:rPr>
        <w:t>12 Nov</w:t>
      </w:r>
      <w:r w:rsidR="003E424E">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4E65" w:rsidRPr="00664E65" w14:paraId="52C43619" w14:textId="77777777" w:rsidTr="00F77BC2">
        <w:tc>
          <w:tcPr>
            <w:tcW w:w="9641" w:type="dxa"/>
            <w:gridSpan w:val="9"/>
            <w:tcBorders>
              <w:top w:val="single" w:sz="4" w:space="0" w:color="auto"/>
              <w:left w:val="single" w:sz="4" w:space="0" w:color="auto"/>
              <w:right w:val="single" w:sz="4" w:space="0" w:color="auto"/>
            </w:tcBorders>
          </w:tcPr>
          <w:p w14:paraId="2583F7C0" w14:textId="77777777" w:rsidR="00664E65" w:rsidRPr="00664E65" w:rsidRDefault="00664E65" w:rsidP="00664E65">
            <w:pPr>
              <w:spacing w:after="0"/>
              <w:jc w:val="right"/>
              <w:rPr>
                <w:rFonts w:ascii="Arial" w:eastAsia="Times New Roman" w:hAnsi="Arial"/>
                <w:i/>
                <w:noProof/>
              </w:rPr>
            </w:pPr>
            <w:r w:rsidRPr="00664E65">
              <w:rPr>
                <w:rFonts w:ascii="Arial" w:eastAsia="Times New Roman" w:hAnsi="Arial"/>
                <w:i/>
                <w:noProof/>
                <w:sz w:val="14"/>
              </w:rPr>
              <w:t>CR-Form-v12.1</w:t>
            </w:r>
          </w:p>
        </w:tc>
      </w:tr>
      <w:tr w:rsidR="00664E65" w:rsidRPr="00664E65" w14:paraId="0A96B7AF" w14:textId="77777777" w:rsidTr="00F77BC2">
        <w:tc>
          <w:tcPr>
            <w:tcW w:w="9641" w:type="dxa"/>
            <w:gridSpan w:val="9"/>
            <w:tcBorders>
              <w:left w:val="single" w:sz="4" w:space="0" w:color="auto"/>
              <w:right w:val="single" w:sz="4" w:space="0" w:color="auto"/>
            </w:tcBorders>
          </w:tcPr>
          <w:p w14:paraId="4C5C4382"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32"/>
              </w:rPr>
              <w:t>CHANGE REQUEST</w:t>
            </w:r>
          </w:p>
        </w:tc>
      </w:tr>
      <w:tr w:rsidR="00664E65" w:rsidRPr="00664E65" w14:paraId="5D7B5046" w14:textId="77777777" w:rsidTr="00F77BC2">
        <w:tc>
          <w:tcPr>
            <w:tcW w:w="9641" w:type="dxa"/>
            <w:gridSpan w:val="9"/>
            <w:tcBorders>
              <w:left w:val="single" w:sz="4" w:space="0" w:color="auto"/>
              <w:right w:val="single" w:sz="4" w:space="0" w:color="auto"/>
            </w:tcBorders>
          </w:tcPr>
          <w:p w14:paraId="531165CD" w14:textId="77777777" w:rsidR="00664E65" w:rsidRPr="00664E65" w:rsidRDefault="00664E65" w:rsidP="00664E65">
            <w:pPr>
              <w:spacing w:after="0"/>
              <w:rPr>
                <w:rFonts w:ascii="Arial" w:eastAsia="Times New Roman" w:hAnsi="Arial"/>
                <w:noProof/>
                <w:sz w:val="8"/>
                <w:szCs w:val="8"/>
              </w:rPr>
            </w:pPr>
          </w:p>
        </w:tc>
      </w:tr>
      <w:tr w:rsidR="00664E65" w:rsidRPr="00664E65" w14:paraId="60E29D1E" w14:textId="77777777" w:rsidTr="00F77BC2">
        <w:tc>
          <w:tcPr>
            <w:tcW w:w="142" w:type="dxa"/>
            <w:tcBorders>
              <w:left w:val="single" w:sz="4" w:space="0" w:color="auto"/>
            </w:tcBorders>
          </w:tcPr>
          <w:p w14:paraId="5EC36F5C" w14:textId="77777777" w:rsidR="00664E65" w:rsidRPr="00664E65" w:rsidRDefault="00664E65" w:rsidP="00664E65">
            <w:pPr>
              <w:spacing w:after="0"/>
              <w:jc w:val="right"/>
              <w:rPr>
                <w:rFonts w:ascii="Arial" w:eastAsia="Times New Roman" w:hAnsi="Arial"/>
                <w:noProof/>
              </w:rPr>
            </w:pPr>
          </w:p>
        </w:tc>
        <w:tc>
          <w:tcPr>
            <w:tcW w:w="1559" w:type="dxa"/>
            <w:shd w:val="pct30" w:color="FFFF00" w:fill="auto"/>
          </w:tcPr>
          <w:p w14:paraId="0A9405C6" w14:textId="79B33BF8" w:rsidR="00664E65" w:rsidRPr="00664E65" w:rsidRDefault="00664E65" w:rsidP="00664E65">
            <w:pPr>
              <w:spacing w:after="0"/>
              <w:jc w:val="right"/>
              <w:rPr>
                <w:rFonts w:ascii="Arial" w:eastAsia="Times New Roman" w:hAnsi="Arial"/>
                <w:b/>
                <w:noProof/>
                <w:sz w:val="28"/>
              </w:rPr>
            </w:pPr>
            <w:r w:rsidRPr="00664E65">
              <w:rPr>
                <w:rFonts w:ascii="Arial" w:eastAsia="Times New Roman" w:hAnsi="Arial"/>
              </w:rPr>
              <w:fldChar w:fldCharType="begin"/>
            </w:r>
            <w:r w:rsidRPr="00664E65">
              <w:rPr>
                <w:rFonts w:ascii="Arial" w:eastAsia="Times New Roman" w:hAnsi="Arial"/>
              </w:rPr>
              <w:instrText xml:space="preserve"> DOCPROPERTY  Spec#  \* MERGEFORMAT </w:instrText>
            </w:r>
            <w:r w:rsidRPr="00664E65">
              <w:rPr>
                <w:rFonts w:ascii="Arial" w:eastAsia="Times New Roman" w:hAnsi="Arial"/>
              </w:rPr>
              <w:fldChar w:fldCharType="separate"/>
            </w:r>
            <w:r>
              <w:rPr>
                <w:rFonts w:ascii="Arial" w:eastAsia="Times New Roman" w:hAnsi="Arial"/>
                <w:b/>
                <w:noProof/>
                <w:sz w:val="28"/>
              </w:rPr>
              <w:t>37.340</w:t>
            </w:r>
            <w:r w:rsidRPr="00664E65">
              <w:rPr>
                <w:rFonts w:ascii="Arial" w:eastAsia="Times New Roman" w:hAnsi="Arial"/>
                <w:b/>
                <w:noProof/>
                <w:sz w:val="28"/>
              </w:rPr>
              <w:fldChar w:fldCharType="end"/>
            </w:r>
          </w:p>
        </w:tc>
        <w:tc>
          <w:tcPr>
            <w:tcW w:w="709" w:type="dxa"/>
          </w:tcPr>
          <w:p w14:paraId="6BAE3F3D"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28"/>
              </w:rPr>
              <w:t>CR</w:t>
            </w:r>
          </w:p>
        </w:tc>
        <w:tc>
          <w:tcPr>
            <w:tcW w:w="1276" w:type="dxa"/>
            <w:shd w:val="pct30" w:color="FFFF00" w:fill="auto"/>
          </w:tcPr>
          <w:p w14:paraId="16BCFDD9" w14:textId="78EF9A03" w:rsidR="00664E65" w:rsidRPr="00BE27A3" w:rsidRDefault="00A37E04" w:rsidP="00BE27A3">
            <w:pPr>
              <w:spacing w:after="0"/>
              <w:jc w:val="center"/>
              <w:rPr>
                <w:rFonts w:ascii="Arial" w:eastAsia="Times New Roman" w:hAnsi="Arial"/>
                <w:b/>
                <w:noProof/>
                <w:sz w:val="28"/>
                <w:szCs w:val="28"/>
              </w:rPr>
            </w:pPr>
            <w:r w:rsidRPr="00A37E04">
              <w:rPr>
                <w:rFonts w:ascii="Arial" w:eastAsia="Times New Roman" w:hAnsi="Arial"/>
                <w:b/>
                <w:sz w:val="28"/>
                <w:szCs w:val="28"/>
              </w:rPr>
              <w:t>0287</w:t>
            </w:r>
            <w:bookmarkStart w:id="0" w:name="_GoBack"/>
            <w:bookmarkEnd w:id="0"/>
          </w:p>
        </w:tc>
        <w:tc>
          <w:tcPr>
            <w:tcW w:w="709" w:type="dxa"/>
          </w:tcPr>
          <w:p w14:paraId="6B633CE1" w14:textId="77777777" w:rsidR="00664E65" w:rsidRPr="00664E65" w:rsidRDefault="00664E65" w:rsidP="00664E65">
            <w:pPr>
              <w:tabs>
                <w:tab w:val="right" w:pos="625"/>
              </w:tabs>
              <w:spacing w:after="0"/>
              <w:jc w:val="center"/>
              <w:rPr>
                <w:rFonts w:ascii="Arial" w:eastAsia="Times New Roman" w:hAnsi="Arial"/>
                <w:noProof/>
              </w:rPr>
            </w:pPr>
            <w:r w:rsidRPr="00664E65">
              <w:rPr>
                <w:rFonts w:ascii="Arial" w:eastAsia="Times New Roman" w:hAnsi="Arial"/>
                <w:b/>
                <w:bCs/>
                <w:noProof/>
                <w:sz w:val="28"/>
              </w:rPr>
              <w:t>rev</w:t>
            </w:r>
          </w:p>
        </w:tc>
        <w:tc>
          <w:tcPr>
            <w:tcW w:w="992" w:type="dxa"/>
            <w:shd w:val="pct30" w:color="FFFF00" w:fill="auto"/>
          </w:tcPr>
          <w:p w14:paraId="592375C7" w14:textId="104F209B" w:rsidR="00664E65" w:rsidRPr="00BE27A3" w:rsidRDefault="00BE27A3" w:rsidP="00664E65">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2410" w:type="dxa"/>
          </w:tcPr>
          <w:p w14:paraId="406A3ED1" w14:textId="77777777" w:rsidR="00664E65" w:rsidRPr="00664E65" w:rsidRDefault="00664E65" w:rsidP="00664E65">
            <w:pPr>
              <w:tabs>
                <w:tab w:val="right" w:pos="1825"/>
              </w:tabs>
              <w:spacing w:after="0"/>
              <w:jc w:val="center"/>
              <w:rPr>
                <w:rFonts w:ascii="Arial" w:eastAsia="Times New Roman" w:hAnsi="Arial"/>
                <w:noProof/>
              </w:rPr>
            </w:pPr>
            <w:r w:rsidRPr="00664E65">
              <w:rPr>
                <w:rFonts w:ascii="Arial" w:eastAsia="Times New Roman" w:hAnsi="Arial"/>
                <w:b/>
                <w:noProof/>
                <w:sz w:val="28"/>
                <w:szCs w:val="28"/>
              </w:rPr>
              <w:t>Current version:</w:t>
            </w:r>
          </w:p>
        </w:tc>
        <w:tc>
          <w:tcPr>
            <w:tcW w:w="1701" w:type="dxa"/>
            <w:shd w:val="pct30" w:color="FFFF00" w:fill="auto"/>
          </w:tcPr>
          <w:p w14:paraId="46F8A481" w14:textId="17307AD3" w:rsidR="00664E65" w:rsidRPr="00664E65" w:rsidRDefault="00664E65" w:rsidP="00D279DE">
            <w:pPr>
              <w:spacing w:after="0"/>
              <w:jc w:val="center"/>
              <w:rPr>
                <w:rFonts w:ascii="Arial" w:eastAsia="Times New Roman" w:hAnsi="Arial"/>
                <w:noProof/>
                <w:sz w:val="28"/>
              </w:rPr>
            </w:pPr>
            <w:r w:rsidRPr="00664E65">
              <w:rPr>
                <w:rFonts w:ascii="Arial" w:eastAsia="Times New Roman" w:hAnsi="Arial"/>
              </w:rPr>
              <w:fldChar w:fldCharType="begin"/>
            </w:r>
            <w:r w:rsidRPr="00664E65">
              <w:rPr>
                <w:rFonts w:ascii="Arial" w:eastAsia="Times New Roman" w:hAnsi="Arial"/>
              </w:rPr>
              <w:instrText xml:space="preserve"> DOCPROPERTY  Version  \* MERGEFORMAT </w:instrText>
            </w:r>
            <w:r w:rsidRPr="00664E65">
              <w:rPr>
                <w:rFonts w:ascii="Arial" w:eastAsia="Times New Roman" w:hAnsi="Arial"/>
              </w:rPr>
              <w:fldChar w:fldCharType="separate"/>
            </w:r>
            <w:r>
              <w:rPr>
                <w:rFonts w:ascii="Arial" w:eastAsia="Times New Roman" w:hAnsi="Arial"/>
                <w:b/>
                <w:noProof/>
                <w:sz w:val="28"/>
              </w:rPr>
              <w:t>16.</w:t>
            </w:r>
            <w:r w:rsidR="00D279DE">
              <w:rPr>
                <w:rFonts w:ascii="Arial" w:eastAsia="Times New Roman" w:hAnsi="Arial"/>
                <w:b/>
                <w:noProof/>
                <w:sz w:val="28"/>
              </w:rPr>
              <w:t>7</w:t>
            </w:r>
            <w:r>
              <w:rPr>
                <w:rFonts w:ascii="Arial" w:eastAsia="Times New Roman" w:hAnsi="Arial"/>
                <w:b/>
                <w:noProof/>
                <w:sz w:val="28"/>
              </w:rPr>
              <w:t>.0</w:t>
            </w:r>
            <w:r w:rsidRPr="00664E65">
              <w:rPr>
                <w:rFonts w:ascii="Arial" w:eastAsia="Times New Roman" w:hAnsi="Arial"/>
                <w:b/>
                <w:noProof/>
                <w:sz w:val="28"/>
              </w:rPr>
              <w:fldChar w:fldCharType="end"/>
            </w:r>
          </w:p>
        </w:tc>
        <w:tc>
          <w:tcPr>
            <w:tcW w:w="143" w:type="dxa"/>
            <w:tcBorders>
              <w:right w:val="single" w:sz="4" w:space="0" w:color="auto"/>
            </w:tcBorders>
          </w:tcPr>
          <w:p w14:paraId="4BCBB4C4" w14:textId="77777777" w:rsidR="00664E65" w:rsidRPr="00664E65" w:rsidRDefault="00664E65" w:rsidP="00664E65">
            <w:pPr>
              <w:spacing w:after="0"/>
              <w:rPr>
                <w:rFonts w:ascii="Arial" w:eastAsia="Times New Roman" w:hAnsi="Arial"/>
                <w:noProof/>
              </w:rPr>
            </w:pPr>
          </w:p>
        </w:tc>
      </w:tr>
      <w:tr w:rsidR="00664E65" w:rsidRPr="00664E65" w14:paraId="062E6368" w14:textId="77777777" w:rsidTr="00F77BC2">
        <w:tc>
          <w:tcPr>
            <w:tcW w:w="9641" w:type="dxa"/>
            <w:gridSpan w:val="9"/>
            <w:tcBorders>
              <w:left w:val="single" w:sz="4" w:space="0" w:color="auto"/>
              <w:right w:val="single" w:sz="4" w:space="0" w:color="auto"/>
            </w:tcBorders>
          </w:tcPr>
          <w:p w14:paraId="70B26089" w14:textId="77777777" w:rsidR="00664E65" w:rsidRPr="00664E65" w:rsidRDefault="00664E65" w:rsidP="00664E65">
            <w:pPr>
              <w:spacing w:after="0"/>
              <w:rPr>
                <w:rFonts w:ascii="Arial" w:eastAsia="Times New Roman" w:hAnsi="Arial"/>
                <w:noProof/>
              </w:rPr>
            </w:pPr>
          </w:p>
        </w:tc>
      </w:tr>
      <w:tr w:rsidR="00664E65" w:rsidRPr="00664E65" w14:paraId="1C0C88CB" w14:textId="77777777" w:rsidTr="00F77BC2">
        <w:tc>
          <w:tcPr>
            <w:tcW w:w="9641" w:type="dxa"/>
            <w:gridSpan w:val="9"/>
            <w:tcBorders>
              <w:top w:val="single" w:sz="4" w:space="0" w:color="auto"/>
            </w:tcBorders>
          </w:tcPr>
          <w:p w14:paraId="3CA8352B" w14:textId="77777777" w:rsidR="00664E65" w:rsidRPr="00664E65" w:rsidRDefault="00664E65" w:rsidP="00664E65">
            <w:pPr>
              <w:spacing w:after="0"/>
              <w:jc w:val="center"/>
              <w:rPr>
                <w:rFonts w:ascii="Arial" w:eastAsia="Times New Roman" w:hAnsi="Arial" w:cs="Arial"/>
                <w:i/>
                <w:noProof/>
              </w:rPr>
            </w:pPr>
            <w:r w:rsidRPr="00664E65">
              <w:rPr>
                <w:rFonts w:ascii="Arial" w:eastAsia="Times New Roman" w:hAnsi="Arial" w:cs="Arial"/>
                <w:i/>
                <w:noProof/>
              </w:rPr>
              <w:t xml:space="preserve">For </w:t>
            </w:r>
            <w:hyperlink r:id="rId12" w:anchor="_blank" w:history="1">
              <w:r w:rsidRPr="00664E65">
                <w:rPr>
                  <w:rFonts w:ascii="Arial" w:eastAsia="Times New Roman" w:hAnsi="Arial" w:cs="Arial"/>
                  <w:b/>
                  <w:i/>
                  <w:noProof/>
                  <w:color w:val="FF0000"/>
                  <w:u w:val="single"/>
                </w:rPr>
                <w:t>HELP</w:t>
              </w:r>
            </w:hyperlink>
            <w:r w:rsidRPr="00664E65">
              <w:rPr>
                <w:rFonts w:ascii="Arial" w:eastAsia="Times New Roman" w:hAnsi="Arial" w:cs="Arial"/>
                <w:b/>
                <w:i/>
                <w:noProof/>
                <w:color w:val="FF0000"/>
              </w:rPr>
              <w:t xml:space="preserve"> </w:t>
            </w:r>
            <w:r w:rsidRPr="00664E65">
              <w:rPr>
                <w:rFonts w:ascii="Arial" w:eastAsia="Times New Roman" w:hAnsi="Arial" w:cs="Arial"/>
                <w:i/>
                <w:noProof/>
              </w:rPr>
              <w:t xml:space="preserve">on using this form: comprehensive instructions can be found at </w:t>
            </w:r>
            <w:r w:rsidRPr="00664E65">
              <w:rPr>
                <w:rFonts w:ascii="Arial" w:eastAsia="Times New Roman" w:hAnsi="Arial" w:cs="Arial"/>
                <w:i/>
                <w:noProof/>
              </w:rPr>
              <w:br/>
            </w:r>
            <w:hyperlink r:id="rId13" w:history="1">
              <w:r w:rsidRPr="00664E65">
                <w:rPr>
                  <w:rFonts w:ascii="Arial" w:eastAsia="Times New Roman" w:hAnsi="Arial" w:cs="Arial"/>
                  <w:i/>
                  <w:noProof/>
                  <w:color w:val="0000FF"/>
                  <w:u w:val="single"/>
                </w:rPr>
                <w:t>http://www.3gpp.org/Change-Requests</w:t>
              </w:r>
            </w:hyperlink>
            <w:r w:rsidRPr="00664E65">
              <w:rPr>
                <w:rFonts w:ascii="Arial" w:eastAsia="Times New Roman" w:hAnsi="Arial" w:cs="Arial"/>
                <w:i/>
                <w:noProof/>
              </w:rPr>
              <w:t>.</w:t>
            </w:r>
          </w:p>
        </w:tc>
      </w:tr>
      <w:tr w:rsidR="00664E65" w:rsidRPr="00664E65" w14:paraId="1DF1AEE2" w14:textId="77777777" w:rsidTr="00F77BC2">
        <w:tc>
          <w:tcPr>
            <w:tcW w:w="9641" w:type="dxa"/>
            <w:gridSpan w:val="9"/>
          </w:tcPr>
          <w:p w14:paraId="27E882E1" w14:textId="77777777" w:rsidR="00664E65" w:rsidRPr="00664E65" w:rsidRDefault="00664E65" w:rsidP="00664E65">
            <w:pPr>
              <w:spacing w:after="0"/>
              <w:rPr>
                <w:rFonts w:ascii="Arial" w:eastAsia="Times New Roman" w:hAnsi="Arial"/>
                <w:noProof/>
                <w:sz w:val="8"/>
                <w:szCs w:val="8"/>
              </w:rPr>
            </w:pPr>
          </w:p>
        </w:tc>
      </w:tr>
    </w:tbl>
    <w:p w14:paraId="5BCECFF8" w14:textId="77777777" w:rsidR="00664E65" w:rsidRPr="00664E65" w:rsidRDefault="00664E65" w:rsidP="00664E6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4E65" w:rsidRPr="00664E65" w14:paraId="3E3B933A" w14:textId="77777777" w:rsidTr="00F77BC2">
        <w:tc>
          <w:tcPr>
            <w:tcW w:w="2835" w:type="dxa"/>
          </w:tcPr>
          <w:p w14:paraId="280D3BF4" w14:textId="77777777" w:rsidR="00664E65" w:rsidRPr="00664E65" w:rsidRDefault="00664E65" w:rsidP="00664E65">
            <w:pPr>
              <w:tabs>
                <w:tab w:val="right" w:pos="2751"/>
              </w:tabs>
              <w:spacing w:after="0"/>
              <w:rPr>
                <w:rFonts w:ascii="Arial" w:eastAsia="Times New Roman" w:hAnsi="Arial"/>
                <w:b/>
                <w:i/>
                <w:noProof/>
              </w:rPr>
            </w:pPr>
            <w:r w:rsidRPr="00664E65">
              <w:rPr>
                <w:rFonts w:ascii="Arial" w:eastAsia="Times New Roman" w:hAnsi="Arial"/>
                <w:b/>
                <w:i/>
                <w:noProof/>
              </w:rPr>
              <w:t>Proposed change affects:</w:t>
            </w:r>
          </w:p>
        </w:tc>
        <w:tc>
          <w:tcPr>
            <w:tcW w:w="1418" w:type="dxa"/>
          </w:tcPr>
          <w:p w14:paraId="1EC1D7D5"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1D834" w14:textId="77777777" w:rsidR="00664E65" w:rsidRPr="00664E65" w:rsidRDefault="00664E65" w:rsidP="00664E65">
            <w:pPr>
              <w:spacing w:after="0"/>
              <w:jc w:val="center"/>
              <w:rPr>
                <w:rFonts w:ascii="Arial" w:eastAsia="Times New Roman" w:hAnsi="Arial"/>
                <w:b/>
                <w:caps/>
                <w:noProof/>
              </w:rPr>
            </w:pPr>
          </w:p>
        </w:tc>
        <w:tc>
          <w:tcPr>
            <w:tcW w:w="709" w:type="dxa"/>
            <w:tcBorders>
              <w:left w:val="single" w:sz="4" w:space="0" w:color="auto"/>
            </w:tcBorders>
          </w:tcPr>
          <w:p w14:paraId="495003DA"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0AE8B" w14:textId="4E621BEE" w:rsidR="00664E65" w:rsidRPr="00664E65" w:rsidRDefault="00CF2CE2" w:rsidP="00664E65">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1E24D700"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8DFF0" w14:textId="17E90127"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A93B1DD"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1D30" w14:textId="77777777" w:rsidR="00664E65" w:rsidRPr="00664E65" w:rsidRDefault="00664E65" w:rsidP="00664E65">
            <w:pPr>
              <w:spacing w:after="0"/>
              <w:jc w:val="center"/>
              <w:rPr>
                <w:rFonts w:ascii="Arial" w:eastAsia="Times New Roman" w:hAnsi="Arial"/>
                <w:b/>
                <w:bCs/>
                <w:caps/>
                <w:noProof/>
              </w:rPr>
            </w:pPr>
          </w:p>
        </w:tc>
      </w:tr>
    </w:tbl>
    <w:p w14:paraId="0E8BFB47" w14:textId="77777777" w:rsidR="00664E65" w:rsidRPr="00664E65" w:rsidRDefault="00664E65" w:rsidP="00664E6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4E65" w:rsidRPr="00664E65" w14:paraId="75873625" w14:textId="77777777" w:rsidTr="00F77BC2">
        <w:tc>
          <w:tcPr>
            <w:tcW w:w="9640" w:type="dxa"/>
            <w:gridSpan w:val="11"/>
          </w:tcPr>
          <w:p w14:paraId="2B339927" w14:textId="77777777" w:rsidR="00664E65" w:rsidRPr="00664E65" w:rsidRDefault="00664E65" w:rsidP="00664E65">
            <w:pPr>
              <w:spacing w:after="0"/>
              <w:rPr>
                <w:rFonts w:ascii="Arial" w:eastAsia="Times New Roman" w:hAnsi="Arial"/>
                <w:noProof/>
                <w:sz w:val="8"/>
                <w:szCs w:val="8"/>
              </w:rPr>
            </w:pPr>
          </w:p>
        </w:tc>
      </w:tr>
      <w:tr w:rsidR="00664E65" w:rsidRPr="00664E65" w14:paraId="09E190E4" w14:textId="77777777" w:rsidTr="00F77BC2">
        <w:tc>
          <w:tcPr>
            <w:tcW w:w="1843" w:type="dxa"/>
            <w:tcBorders>
              <w:top w:val="single" w:sz="4" w:space="0" w:color="auto"/>
              <w:left w:val="single" w:sz="4" w:space="0" w:color="auto"/>
            </w:tcBorders>
          </w:tcPr>
          <w:p w14:paraId="5F35267F"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Title:</w:t>
            </w:r>
            <w:r w:rsidRPr="00664E6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512B61F" w14:textId="57419212" w:rsidR="00664E65" w:rsidRPr="00664E65" w:rsidRDefault="00664E65" w:rsidP="00664E65">
            <w:pPr>
              <w:spacing w:after="0"/>
              <w:ind w:left="100"/>
              <w:rPr>
                <w:rFonts w:ascii="Arial" w:eastAsia="Times New Roman" w:hAnsi="Arial" w:cs="Arial"/>
                <w:noProof/>
              </w:rPr>
            </w:pPr>
            <w:r w:rsidRPr="00664E65">
              <w:rPr>
                <w:rFonts w:ascii="Arial" w:hAnsi="Arial" w:cs="Arial"/>
              </w:rPr>
              <w:t xml:space="preserve">Correction on conditional reconfiguration for PSCell </w:t>
            </w:r>
          </w:p>
        </w:tc>
      </w:tr>
      <w:tr w:rsidR="00664E65" w:rsidRPr="00664E65" w14:paraId="65288C0E" w14:textId="77777777" w:rsidTr="00F77BC2">
        <w:tc>
          <w:tcPr>
            <w:tcW w:w="1843" w:type="dxa"/>
            <w:tcBorders>
              <w:left w:val="single" w:sz="4" w:space="0" w:color="auto"/>
            </w:tcBorders>
          </w:tcPr>
          <w:p w14:paraId="2D803533"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2A85AC1D" w14:textId="77777777" w:rsidR="00664E65" w:rsidRPr="00664E65" w:rsidRDefault="00664E65" w:rsidP="00664E65">
            <w:pPr>
              <w:spacing w:after="0"/>
              <w:rPr>
                <w:rFonts w:ascii="Arial" w:eastAsia="Times New Roman" w:hAnsi="Arial" w:cs="Arial"/>
                <w:noProof/>
                <w:sz w:val="8"/>
                <w:szCs w:val="8"/>
              </w:rPr>
            </w:pPr>
          </w:p>
        </w:tc>
      </w:tr>
      <w:tr w:rsidR="00664E65" w:rsidRPr="00664E65" w14:paraId="6ACC269B" w14:textId="77777777" w:rsidTr="00F77BC2">
        <w:tc>
          <w:tcPr>
            <w:tcW w:w="1843" w:type="dxa"/>
            <w:tcBorders>
              <w:left w:val="single" w:sz="4" w:space="0" w:color="auto"/>
            </w:tcBorders>
          </w:tcPr>
          <w:p w14:paraId="5F91E5C7"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WG:</w:t>
            </w:r>
          </w:p>
        </w:tc>
        <w:tc>
          <w:tcPr>
            <w:tcW w:w="7797" w:type="dxa"/>
            <w:gridSpan w:val="10"/>
            <w:tcBorders>
              <w:right w:val="single" w:sz="4" w:space="0" w:color="auto"/>
            </w:tcBorders>
            <w:shd w:val="pct30" w:color="FFFF00" w:fill="auto"/>
          </w:tcPr>
          <w:p w14:paraId="7B28E452" w14:textId="4F0D88F2" w:rsidR="00664E65" w:rsidRPr="00664E65" w:rsidRDefault="00664E65" w:rsidP="00DD1B56">
            <w:pPr>
              <w:spacing w:after="0"/>
              <w:ind w:left="100"/>
              <w:rPr>
                <w:rFonts w:ascii="Arial" w:eastAsia="Times New Roman" w:hAnsi="Arial" w:cs="Arial"/>
                <w:noProof/>
              </w:rPr>
            </w:pPr>
            <w:r w:rsidRPr="00664E65">
              <w:rPr>
                <w:rFonts w:ascii="Arial" w:hAnsi="Arial" w:cs="Arial"/>
                <w:noProof/>
              </w:rPr>
              <w:t>Google</w:t>
            </w:r>
            <w:r w:rsidR="00746A82">
              <w:rPr>
                <w:rFonts w:ascii="Arial" w:hAnsi="Arial" w:cs="Arial"/>
                <w:noProof/>
              </w:rPr>
              <w:t xml:space="preserve">, </w:t>
            </w:r>
            <w:r w:rsidR="00746A82" w:rsidRPr="00746A82">
              <w:rPr>
                <w:rFonts w:ascii="Arial" w:hAnsi="Arial" w:cs="Arial"/>
                <w:noProof/>
              </w:rPr>
              <w:t>Intel Corporation, ZTE</w:t>
            </w:r>
          </w:p>
        </w:tc>
      </w:tr>
      <w:tr w:rsidR="00664E65" w:rsidRPr="00664E65" w14:paraId="5BC9FC88" w14:textId="77777777" w:rsidTr="00F77BC2">
        <w:tc>
          <w:tcPr>
            <w:tcW w:w="1843" w:type="dxa"/>
            <w:tcBorders>
              <w:left w:val="single" w:sz="4" w:space="0" w:color="auto"/>
            </w:tcBorders>
          </w:tcPr>
          <w:p w14:paraId="34F1FC3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265F08C" w14:textId="39E49C09" w:rsidR="00664E65" w:rsidRPr="00664E65" w:rsidRDefault="00664E65" w:rsidP="00664E65">
            <w:pPr>
              <w:spacing w:after="0"/>
              <w:ind w:left="100"/>
              <w:rPr>
                <w:rFonts w:ascii="Arial" w:eastAsia="Times New Roman" w:hAnsi="Arial" w:cs="Arial"/>
                <w:noProof/>
              </w:rPr>
            </w:pPr>
            <w:r w:rsidRPr="00664E65">
              <w:rPr>
                <w:rFonts w:ascii="Arial" w:hAnsi="Arial" w:cs="Arial"/>
                <w:noProof/>
              </w:rPr>
              <w:t>RAN</w:t>
            </w:r>
            <w:r w:rsidR="006E636F">
              <w:rPr>
                <w:rFonts w:ascii="Arial" w:hAnsi="Arial" w:cs="Arial"/>
                <w:noProof/>
              </w:rPr>
              <w:t>2</w:t>
            </w:r>
          </w:p>
        </w:tc>
      </w:tr>
      <w:tr w:rsidR="00664E65" w:rsidRPr="00664E65" w14:paraId="50D604FE" w14:textId="77777777" w:rsidTr="00F77BC2">
        <w:tc>
          <w:tcPr>
            <w:tcW w:w="1843" w:type="dxa"/>
            <w:tcBorders>
              <w:left w:val="single" w:sz="4" w:space="0" w:color="auto"/>
            </w:tcBorders>
          </w:tcPr>
          <w:p w14:paraId="6EE9C6CB"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197C4E56" w14:textId="77777777" w:rsidR="00664E65" w:rsidRPr="00664E65" w:rsidRDefault="00664E65" w:rsidP="00664E65">
            <w:pPr>
              <w:spacing w:after="0"/>
              <w:rPr>
                <w:rFonts w:ascii="Arial" w:eastAsia="Times New Roman" w:hAnsi="Arial"/>
                <w:noProof/>
                <w:sz w:val="8"/>
                <w:szCs w:val="8"/>
              </w:rPr>
            </w:pPr>
          </w:p>
        </w:tc>
      </w:tr>
      <w:tr w:rsidR="00664E65" w:rsidRPr="00664E65" w14:paraId="42EAB821" w14:textId="77777777" w:rsidTr="00F77BC2">
        <w:tc>
          <w:tcPr>
            <w:tcW w:w="1843" w:type="dxa"/>
            <w:tcBorders>
              <w:left w:val="single" w:sz="4" w:space="0" w:color="auto"/>
            </w:tcBorders>
          </w:tcPr>
          <w:p w14:paraId="3D8A769D"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Work item code:</w:t>
            </w:r>
          </w:p>
        </w:tc>
        <w:tc>
          <w:tcPr>
            <w:tcW w:w="3686" w:type="dxa"/>
            <w:gridSpan w:val="5"/>
            <w:shd w:val="pct30" w:color="FFFF00" w:fill="auto"/>
          </w:tcPr>
          <w:p w14:paraId="03F545EC" w14:textId="3BC530E7" w:rsidR="00664E65" w:rsidRPr="00664E65" w:rsidRDefault="00664E65" w:rsidP="00664E65">
            <w:pPr>
              <w:spacing w:after="0"/>
              <w:ind w:left="100"/>
              <w:rPr>
                <w:rFonts w:ascii="Arial" w:eastAsia="Times New Roman" w:hAnsi="Arial"/>
                <w:noProof/>
              </w:rPr>
            </w:pPr>
            <w:r w:rsidRPr="00664E65">
              <w:rPr>
                <w:rFonts w:ascii="Arial" w:eastAsia="Times New Roman" w:hAnsi="Arial"/>
              </w:rPr>
              <w:t>NR_Mob_enh-Core</w:t>
            </w:r>
          </w:p>
        </w:tc>
        <w:tc>
          <w:tcPr>
            <w:tcW w:w="567" w:type="dxa"/>
            <w:tcBorders>
              <w:left w:val="nil"/>
            </w:tcBorders>
          </w:tcPr>
          <w:p w14:paraId="73881CE3" w14:textId="77777777" w:rsidR="00664E65" w:rsidRPr="00664E65" w:rsidRDefault="00664E65" w:rsidP="00664E65">
            <w:pPr>
              <w:spacing w:after="0"/>
              <w:ind w:right="100"/>
              <w:rPr>
                <w:rFonts w:ascii="Arial" w:eastAsia="Times New Roman" w:hAnsi="Arial"/>
                <w:noProof/>
              </w:rPr>
            </w:pPr>
          </w:p>
        </w:tc>
        <w:tc>
          <w:tcPr>
            <w:tcW w:w="1417" w:type="dxa"/>
            <w:gridSpan w:val="3"/>
            <w:tcBorders>
              <w:left w:val="nil"/>
            </w:tcBorders>
          </w:tcPr>
          <w:p w14:paraId="47C92C79"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b/>
                <w:i/>
                <w:noProof/>
              </w:rPr>
              <w:t>Date:</w:t>
            </w:r>
          </w:p>
        </w:tc>
        <w:tc>
          <w:tcPr>
            <w:tcW w:w="2127" w:type="dxa"/>
            <w:tcBorders>
              <w:right w:val="single" w:sz="4" w:space="0" w:color="auto"/>
            </w:tcBorders>
            <w:shd w:val="pct30" w:color="FFFF00" w:fill="auto"/>
          </w:tcPr>
          <w:p w14:paraId="0BBBE91D" w14:textId="1242E5A1" w:rsidR="00664E65" w:rsidRPr="00664E65" w:rsidRDefault="00664E65" w:rsidP="00D75B38">
            <w:pPr>
              <w:spacing w:after="0"/>
              <w:ind w:left="100"/>
              <w:rPr>
                <w:rFonts w:ascii="Arial" w:eastAsia="Times New Roman" w:hAnsi="Arial"/>
                <w:noProof/>
              </w:rPr>
            </w:pPr>
            <w:r>
              <w:rPr>
                <w:rFonts w:ascii="Arial" w:eastAsia="Times New Roman" w:hAnsi="Arial"/>
              </w:rPr>
              <w:t>2021-</w:t>
            </w:r>
            <w:r w:rsidR="00D75B38">
              <w:rPr>
                <w:rFonts w:ascii="Arial" w:eastAsia="Times New Roman" w:hAnsi="Arial"/>
              </w:rPr>
              <w:t>11-01</w:t>
            </w:r>
          </w:p>
        </w:tc>
      </w:tr>
      <w:tr w:rsidR="00664E65" w:rsidRPr="00664E65" w14:paraId="6BD31036" w14:textId="77777777" w:rsidTr="00F77BC2">
        <w:tc>
          <w:tcPr>
            <w:tcW w:w="1843" w:type="dxa"/>
            <w:tcBorders>
              <w:left w:val="single" w:sz="4" w:space="0" w:color="auto"/>
            </w:tcBorders>
          </w:tcPr>
          <w:p w14:paraId="41A6A57A" w14:textId="77777777" w:rsidR="00664E65" w:rsidRPr="00664E65" w:rsidRDefault="00664E65" w:rsidP="00664E65">
            <w:pPr>
              <w:spacing w:after="0"/>
              <w:rPr>
                <w:rFonts w:ascii="Arial" w:eastAsia="Times New Roman" w:hAnsi="Arial"/>
                <w:b/>
                <w:i/>
                <w:noProof/>
                <w:sz w:val="8"/>
                <w:szCs w:val="8"/>
              </w:rPr>
            </w:pPr>
          </w:p>
        </w:tc>
        <w:tc>
          <w:tcPr>
            <w:tcW w:w="1986" w:type="dxa"/>
            <w:gridSpan w:val="4"/>
          </w:tcPr>
          <w:p w14:paraId="31270AD8" w14:textId="77777777" w:rsidR="00664E65" w:rsidRPr="00664E65" w:rsidRDefault="00664E65" w:rsidP="00664E65">
            <w:pPr>
              <w:spacing w:after="0"/>
              <w:rPr>
                <w:rFonts w:ascii="Arial" w:eastAsia="Times New Roman" w:hAnsi="Arial"/>
                <w:noProof/>
                <w:sz w:val="8"/>
                <w:szCs w:val="8"/>
              </w:rPr>
            </w:pPr>
          </w:p>
        </w:tc>
        <w:tc>
          <w:tcPr>
            <w:tcW w:w="2267" w:type="dxa"/>
            <w:gridSpan w:val="2"/>
          </w:tcPr>
          <w:p w14:paraId="41D7CBEC" w14:textId="77777777" w:rsidR="00664E65" w:rsidRPr="00664E65" w:rsidRDefault="00664E65" w:rsidP="00664E65">
            <w:pPr>
              <w:spacing w:after="0"/>
              <w:rPr>
                <w:rFonts w:ascii="Arial" w:eastAsia="Times New Roman" w:hAnsi="Arial"/>
                <w:noProof/>
                <w:sz w:val="8"/>
                <w:szCs w:val="8"/>
              </w:rPr>
            </w:pPr>
          </w:p>
        </w:tc>
        <w:tc>
          <w:tcPr>
            <w:tcW w:w="1417" w:type="dxa"/>
            <w:gridSpan w:val="3"/>
          </w:tcPr>
          <w:p w14:paraId="0EB6F334" w14:textId="77777777" w:rsidR="00664E65" w:rsidRPr="00664E65" w:rsidRDefault="00664E65" w:rsidP="00664E65">
            <w:pPr>
              <w:spacing w:after="0"/>
              <w:rPr>
                <w:rFonts w:ascii="Arial" w:eastAsia="Times New Roman" w:hAnsi="Arial"/>
                <w:noProof/>
                <w:sz w:val="8"/>
                <w:szCs w:val="8"/>
              </w:rPr>
            </w:pPr>
          </w:p>
        </w:tc>
        <w:tc>
          <w:tcPr>
            <w:tcW w:w="2127" w:type="dxa"/>
            <w:tcBorders>
              <w:right w:val="single" w:sz="4" w:space="0" w:color="auto"/>
            </w:tcBorders>
          </w:tcPr>
          <w:p w14:paraId="1B9CDCE5" w14:textId="77777777" w:rsidR="00664E65" w:rsidRPr="00664E65" w:rsidRDefault="00664E65" w:rsidP="00664E65">
            <w:pPr>
              <w:spacing w:after="0"/>
              <w:rPr>
                <w:rFonts w:ascii="Arial" w:eastAsia="Times New Roman" w:hAnsi="Arial"/>
                <w:noProof/>
                <w:sz w:val="8"/>
                <w:szCs w:val="8"/>
              </w:rPr>
            </w:pPr>
          </w:p>
        </w:tc>
      </w:tr>
      <w:tr w:rsidR="00664E65" w:rsidRPr="00664E65" w14:paraId="301C251F" w14:textId="77777777" w:rsidTr="00F77BC2">
        <w:trPr>
          <w:cantSplit/>
        </w:trPr>
        <w:tc>
          <w:tcPr>
            <w:tcW w:w="1843" w:type="dxa"/>
            <w:tcBorders>
              <w:left w:val="single" w:sz="4" w:space="0" w:color="auto"/>
            </w:tcBorders>
          </w:tcPr>
          <w:p w14:paraId="1B21CB5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Category:</w:t>
            </w:r>
          </w:p>
        </w:tc>
        <w:tc>
          <w:tcPr>
            <w:tcW w:w="851" w:type="dxa"/>
            <w:shd w:val="pct30" w:color="FFFF00" w:fill="auto"/>
          </w:tcPr>
          <w:p w14:paraId="7A82E62D" w14:textId="7F709304" w:rsidR="00664E65" w:rsidRPr="00664E65" w:rsidRDefault="00664E65" w:rsidP="00664E65">
            <w:pPr>
              <w:spacing w:after="0"/>
              <w:ind w:left="100" w:right="-609"/>
              <w:rPr>
                <w:rFonts w:ascii="Arial" w:eastAsia="Times New Roman" w:hAnsi="Arial"/>
                <w:b/>
                <w:noProof/>
              </w:rPr>
            </w:pPr>
            <w:r w:rsidRPr="00664E65">
              <w:rPr>
                <w:rFonts w:ascii="Arial" w:eastAsia="Times New Roman" w:hAnsi="Arial"/>
                <w:b/>
              </w:rPr>
              <w:t>F</w:t>
            </w:r>
          </w:p>
        </w:tc>
        <w:tc>
          <w:tcPr>
            <w:tcW w:w="3402" w:type="dxa"/>
            <w:gridSpan w:val="5"/>
            <w:tcBorders>
              <w:left w:val="nil"/>
            </w:tcBorders>
          </w:tcPr>
          <w:p w14:paraId="0AC54C2E" w14:textId="77777777" w:rsidR="00664E65" w:rsidRPr="00664E65" w:rsidRDefault="00664E65" w:rsidP="00664E65">
            <w:pPr>
              <w:spacing w:after="0"/>
              <w:rPr>
                <w:rFonts w:ascii="Arial" w:eastAsia="Times New Roman" w:hAnsi="Arial"/>
                <w:noProof/>
              </w:rPr>
            </w:pPr>
          </w:p>
        </w:tc>
        <w:tc>
          <w:tcPr>
            <w:tcW w:w="1417" w:type="dxa"/>
            <w:gridSpan w:val="3"/>
            <w:tcBorders>
              <w:left w:val="nil"/>
            </w:tcBorders>
          </w:tcPr>
          <w:p w14:paraId="4E082FB1" w14:textId="77777777" w:rsidR="00664E65" w:rsidRPr="00664E65" w:rsidRDefault="00664E65" w:rsidP="00664E65">
            <w:pPr>
              <w:spacing w:after="0"/>
              <w:jc w:val="right"/>
              <w:rPr>
                <w:rFonts w:ascii="Arial" w:eastAsia="Times New Roman" w:hAnsi="Arial"/>
                <w:b/>
                <w:i/>
                <w:noProof/>
              </w:rPr>
            </w:pPr>
            <w:r w:rsidRPr="00664E65">
              <w:rPr>
                <w:rFonts w:ascii="Arial" w:eastAsia="Times New Roman" w:hAnsi="Arial"/>
                <w:b/>
                <w:i/>
                <w:noProof/>
              </w:rPr>
              <w:t>Release:</w:t>
            </w:r>
          </w:p>
        </w:tc>
        <w:tc>
          <w:tcPr>
            <w:tcW w:w="2127" w:type="dxa"/>
            <w:tcBorders>
              <w:right w:val="single" w:sz="4" w:space="0" w:color="auto"/>
            </w:tcBorders>
            <w:shd w:val="pct30" w:color="FFFF00" w:fill="auto"/>
          </w:tcPr>
          <w:p w14:paraId="2B1A6EDF" w14:textId="2E2A5190" w:rsidR="00664E65" w:rsidRPr="00664E65" w:rsidRDefault="00664E65" w:rsidP="00664E65">
            <w:pPr>
              <w:spacing w:after="0"/>
              <w:ind w:left="100"/>
              <w:rPr>
                <w:rFonts w:ascii="Arial" w:eastAsia="Times New Roman" w:hAnsi="Arial"/>
                <w:noProof/>
              </w:rPr>
            </w:pPr>
            <w:r>
              <w:rPr>
                <w:rFonts w:ascii="Arial" w:eastAsia="Times New Roman" w:hAnsi="Arial"/>
              </w:rPr>
              <w:t>Rel-16</w:t>
            </w:r>
          </w:p>
        </w:tc>
      </w:tr>
      <w:tr w:rsidR="00664E65" w:rsidRPr="00664E65" w14:paraId="790ABDF4" w14:textId="77777777" w:rsidTr="00F77BC2">
        <w:tc>
          <w:tcPr>
            <w:tcW w:w="1843" w:type="dxa"/>
            <w:tcBorders>
              <w:left w:val="single" w:sz="4" w:space="0" w:color="auto"/>
              <w:bottom w:val="single" w:sz="4" w:space="0" w:color="auto"/>
            </w:tcBorders>
          </w:tcPr>
          <w:p w14:paraId="42C8F45F" w14:textId="77777777" w:rsidR="00664E65" w:rsidRPr="00664E65" w:rsidRDefault="00664E65" w:rsidP="00664E65">
            <w:pPr>
              <w:spacing w:after="0"/>
              <w:rPr>
                <w:rFonts w:ascii="Arial" w:eastAsia="Times New Roman" w:hAnsi="Arial"/>
                <w:b/>
                <w:i/>
                <w:noProof/>
              </w:rPr>
            </w:pPr>
          </w:p>
        </w:tc>
        <w:tc>
          <w:tcPr>
            <w:tcW w:w="4677" w:type="dxa"/>
            <w:gridSpan w:val="8"/>
            <w:tcBorders>
              <w:bottom w:val="single" w:sz="4" w:space="0" w:color="auto"/>
            </w:tcBorders>
          </w:tcPr>
          <w:p w14:paraId="3253BFBF" w14:textId="77777777" w:rsidR="00664E65" w:rsidRPr="00664E65" w:rsidRDefault="00664E65" w:rsidP="00664E65">
            <w:pPr>
              <w:spacing w:after="0"/>
              <w:ind w:left="383" w:hanging="383"/>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categories:</w:t>
            </w:r>
            <w:r w:rsidRPr="00664E65">
              <w:rPr>
                <w:rFonts w:ascii="Arial" w:eastAsia="Times New Roman" w:hAnsi="Arial"/>
                <w:b/>
                <w:i/>
                <w:noProof/>
                <w:sz w:val="18"/>
              </w:rPr>
              <w:br/>
              <w:t>F</w:t>
            </w:r>
            <w:r w:rsidRPr="00664E65">
              <w:rPr>
                <w:rFonts w:ascii="Arial" w:eastAsia="Times New Roman" w:hAnsi="Arial"/>
                <w:i/>
                <w:noProof/>
                <w:sz w:val="18"/>
              </w:rPr>
              <w:t xml:space="preserve">  (correction)</w:t>
            </w:r>
            <w:r w:rsidRPr="00664E65">
              <w:rPr>
                <w:rFonts w:ascii="Arial" w:eastAsia="Times New Roman" w:hAnsi="Arial"/>
                <w:i/>
                <w:noProof/>
                <w:sz w:val="18"/>
              </w:rPr>
              <w:br/>
            </w:r>
            <w:r w:rsidRPr="00664E65">
              <w:rPr>
                <w:rFonts w:ascii="Arial" w:eastAsia="Times New Roman" w:hAnsi="Arial"/>
                <w:b/>
                <w:i/>
                <w:noProof/>
                <w:sz w:val="18"/>
              </w:rPr>
              <w:t>A</w:t>
            </w:r>
            <w:r w:rsidRPr="00664E65">
              <w:rPr>
                <w:rFonts w:ascii="Arial" w:eastAsia="Times New Roman" w:hAnsi="Arial"/>
                <w:i/>
                <w:noProof/>
                <w:sz w:val="18"/>
              </w:rPr>
              <w:t xml:space="preserve">  (mirror corresponding to a change in an earlier </w:t>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t>release)</w:t>
            </w:r>
            <w:r w:rsidRPr="00664E65">
              <w:rPr>
                <w:rFonts w:ascii="Arial" w:eastAsia="Times New Roman" w:hAnsi="Arial"/>
                <w:i/>
                <w:noProof/>
                <w:sz w:val="18"/>
              </w:rPr>
              <w:br/>
            </w:r>
            <w:r w:rsidRPr="00664E65">
              <w:rPr>
                <w:rFonts w:ascii="Arial" w:eastAsia="Times New Roman" w:hAnsi="Arial"/>
                <w:b/>
                <w:i/>
                <w:noProof/>
                <w:sz w:val="18"/>
              </w:rPr>
              <w:t>B</w:t>
            </w:r>
            <w:r w:rsidRPr="00664E65">
              <w:rPr>
                <w:rFonts w:ascii="Arial" w:eastAsia="Times New Roman" w:hAnsi="Arial"/>
                <w:i/>
                <w:noProof/>
                <w:sz w:val="18"/>
              </w:rPr>
              <w:t xml:space="preserve">  (addition of feature), </w:t>
            </w:r>
            <w:r w:rsidRPr="00664E65">
              <w:rPr>
                <w:rFonts w:ascii="Arial" w:eastAsia="Times New Roman" w:hAnsi="Arial"/>
                <w:i/>
                <w:noProof/>
                <w:sz w:val="18"/>
              </w:rPr>
              <w:br/>
            </w:r>
            <w:r w:rsidRPr="00664E65">
              <w:rPr>
                <w:rFonts w:ascii="Arial" w:eastAsia="Times New Roman" w:hAnsi="Arial"/>
                <w:b/>
                <w:i/>
                <w:noProof/>
                <w:sz w:val="18"/>
              </w:rPr>
              <w:t>C</w:t>
            </w:r>
            <w:r w:rsidRPr="00664E65">
              <w:rPr>
                <w:rFonts w:ascii="Arial" w:eastAsia="Times New Roman" w:hAnsi="Arial"/>
                <w:i/>
                <w:noProof/>
                <w:sz w:val="18"/>
              </w:rPr>
              <w:t xml:space="preserve">  (functional modification of feature)</w:t>
            </w:r>
            <w:r w:rsidRPr="00664E65">
              <w:rPr>
                <w:rFonts w:ascii="Arial" w:eastAsia="Times New Roman" w:hAnsi="Arial"/>
                <w:i/>
                <w:noProof/>
                <w:sz w:val="18"/>
              </w:rPr>
              <w:br/>
            </w:r>
            <w:r w:rsidRPr="00664E65">
              <w:rPr>
                <w:rFonts w:ascii="Arial" w:eastAsia="Times New Roman" w:hAnsi="Arial"/>
                <w:b/>
                <w:i/>
                <w:noProof/>
                <w:sz w:val="18"/>
              </w:rPr>
              <w:t>D</w:t>
            </w:r>
            <w:r w:rsidRPr="00664E65">
              <w:rPr>
                <w:rFonts w:ascii="Arial" w:eastAsia="Times New Roman" w:hAnsi="Arial"/>
                <w:i/>
                <w:noProof/>
                <w:sz w:val="18"/>
              </w:rPr>
              <w:t xml:space="preserve">  (editorial modification)</w:t>
            </w:r>
          </w:p>
          <w:p w14:paraId="51EFD70E" w14:textId="77777777" w:rsidR="00664E65" w:rsidRPr="00664E65" w:rsidRDefault="00664E65" w:rsidP="00664E65">
            <w:pPr>
              <w:spacing w:after="120"/>
              <w:rPr>
                <w:rFonts w:ascii="Arial" w:eastAsia="Times New Roman" w:hAnsi="Arial"/>
                <w:noProof/>
              </w:rPr>
            </w:pPr>
            <w:r w:rsidRPr="00664E65">
              <w:rPr>
                <w:rFonts w:ascii="Arial" w:eastAsia="Times New Roman" w:hAnsi="Arial"/>
                <w:noProof/>
                <w:sz w:val="18"/>
              </w:rPr>
              <w:t>Detailed explanations of the above categories can</w:t>
            </w:r>
            <w:r w:rsidRPr="00664E65">
              <w:rPr>
                <w:rFonts w:ascii="Arial" w:eastAsia="Times New Roman" w:hAnsi="Arial"/>
                <w:noProof/>
                <w:sz w:val="18"/>
              </w:rPr>
              <w:br/>
              <w:t xml:space="preserve">be found in 3GPP </w:t>
            </w:r>
            <w:hyperlink r:id="rId14" w:history="1">
              <w:r w:rsidRPr="00664E65">
                <w:rPr>
                  <w:rFonts w:ascii="Arial" w:eastAsia="Times New Roman" w:hAnsi="Arial"/>
                  <w:noProof/>
                  <w:color w:val="0000FF"/>
                  <w:sz w:val="18"/>
                  <w:u w:val="single"/>
                </w:rPr>
                <w:t>TR 21.900</w:t>
              </w:r>
            </w:hyperlink>
            <w:r w:rsidRPr="00664E65">
              <w:rPr>
                <w:rFonts w:ascii="Arial" w:eastAsia="Times New Roman" w:hAnsi="Arial"/>
                <w:noProof/>
                <w:sz w:val="18"/>
              </w:rPr>
              <w:t>.</w:t>
            </w:r>
          </w:p>
        </w:tc>
        <w:tc>
          <w:tcPr>
            <w:tcW w:w="3120" w:type="dxa"/>
            <w:gridSpan w:val="2"/>
            <w:tcBorders>
              <w:bottom w:val="single" w:sz="4" w:space="0" w:color="auto"/>
              <w:right w:val="single" w:sz="4" w:space="0" w:color="auto"/>
            </w:tcBorders>
          </w:tcPr>
          <w:p w14:paraId="791A17AA" w14:textId="77777777" w:rsidR="00664E65" w:rsidRPr="00664E65" w:rsidRDefault="00664E65" w:rsidP="00664E65">
            <w:pPr>
              <w:tabs>
                <w:tab w:val="left" w:pos="950"/>
              </w:tabs>
              <w:spacing w:after="0"/>
              <w:ind w:left="241" w:hanging="241"/>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releases:</w:t>
            </w:r>
            <w:r w:rsidRPr="00664E65">
              <w:rPr>
                <w:rFonts w:ascii="Arial" w:eastAsia="Times New Roman" w:hAnsi="Arial"/>
                <w:i/>
                <w:noProof/>
                <w:sz w:val="18"/>
              </w:rPr>
              <w:br/>
              <w:t>Rel-8</w:t>
            </w:r>
            <w:r w:rsidRPr="00664E65">
              <w:rPr>
                <w:rFonts w:ascii="Arial" w:eastAsia="Times New Roman" w:hAnsi="Arial"/>
                <w:i/>
                <w:noProof/>
                <w:sz w:val="18"/>
              </w:rPr>
              <w:tab/>
              <w:t>(Release 8)</w:t>
            </w:r>
            <w:r w:rsidRPr="00664E65">
              <w:rPr>
                <w:rFonts w:ascii="Arial" w:eastAsia="Times New Roman" w:hAnsi="Arial"/>
                <w:i/>
                <w:noProof/>
                <w:sz w:val="18"/>
              </w:rPr>
              <w:br/>
              <w:t>Rel-9</w:t>
            </w:r>
            <w:r w:rsidRPr="00664E65">
              <w:rPr>
                <w:rFonts w:ascii="Arial" w:eastAsia="Times New Roman" w:hAnsi="Arial"/>
                <w:i/>
                <w:noProof/>
                <w:sz w:val="18"/>
              </w:rPr>
              <w:tab/>
              <w:t>(Release 9)</w:t>
            </w:r>
            <w:r w:rsidRPr="00664E65">
              <w:rPr>
                <w:rFonts w:ascii="Arial" w:eastAsia="Times New Roman" w:hAnsi="Arial"/>
                <w:i/>
                <w:noProof/>
                <w:sz w:val="18"/>
              </w:rPr>
              <w:br/>
              <w:t>Rel-10</w:t>
            </w:r>
            <w:r w:rsidRPr="00664E65">
              <w:rPr>
                <w:rFonts w:ascii="Arial" w:eastAsia="Times New Roman" w:hAnsi="Arial"/>
                <w:i/>
                <w:noProof/>
                <w:sz w:val="18"/>
              </w:rPr>
              <w:tab/>
              <w:t>(Release 10)</w:t>
            </w:r>
            <w:r w:rsidRPr="00664E65">
              <w:rPr>
                <w:rFonts w:ascii="Arial" w:eastAsia="Times New Roman" w:hAnsi="Arial"/>
                <w:i/>
                <w:noProof/>
                <w:sz w:val="18"/>
              </w:rPr>
              <w:br/>
              <w:t>Rel-11</w:t>
            </w:r>
            <w:r w:rsidRPr="00664E65">
              <w:rPr>
                <w:rFonts w:ascii="Arial" w:eastAsia="Times New Roman" w:hAnsi="Arial"/>
                <w:i/>
                <w:noProof/>
                <w:sz w:val="18"/>
              </w:rPr>
              <w:tab/>
              <w:t>(Release 11)</w:t>
            </w:r>
            <w:r w:rsidRPr="00664E65">
              <w:rPr>
                <w:rFonts w:ascii="Arial" w:eastAsia="Times New Roman" w:hAnsi="Arial"/>
                <w:i/>
                <w:noProof/>
                <w:sz w:val="18"/>
              </w:rPr>
              <w:br/>
              <w:t>…</w:t>
            </w:r>
            <w:r w:rsidRPr="00664E65">
              <w:rPr>
                <w:rFonts w:ascii="Arial" w:eastAsia="Times New Roman" w:hAnsi="Arial"/>
                <w:i/>
                <w:noProof/>
                <w:sz w:val="18"/>
              </w:rPr>
              <w:br/>
              <w:t>Rel-15</w:t>
            </w:r>
            <w:r w:rsidRPr="00664E65">
              <w:rPr>
                <w:rFonts w:ascii="Arial" w:eastAsia="Times New Roman" w:hAnsi="Arial"/>
                <w:i/>
                <w:noProof/>
                <w:sz w:val="18"/>
              </w:rPr>
              <w:tab/>
              <w:t>(Release 15)</w:t>
            </w:r>
            <w:r w:rsidRPr="00664E65">
              <w:rPr>
                <w:rFonts w:ascii="Arial" w:eastAsia="Times New Roman" w:hAnsi="Arial"/>
                <w:i/>
                <w:noProof/>
                <w:sz w:val="18"/>
              </w:rPr>
              <w:br/>
              <w:t>Rel-16</w:t>
            </w:r>
            <w:r w:rsidRPr="00664E65">
              <w:rPr>
                <w:rFonts w:ascii="Arial" w:eastAsia="Times New Roman" w:hAnsi="Arial"/>
                <w:i/>
                <w:noProof/>
                <w:sz w:val="18"/>
              </w:rPr>
              <w:tab/>
              <w:t>(Release 16)</w:t>
            </w:r>
            <w:r w:rsidRPr="00664E65">
              <w:rPr>
                <w:rFonts w:ascii="Arial" w:eastAsia="Times New Roman" w:hAnsi="Arial"/>
                <w:i/>
                <w:noProof/>
                <w:sz w:val="18"/>
              </w:rPr>
              <w:br/>
              <w:t>Rel-17</w:t>
            </w:r>
            <w:r w:rsidRPr="00664E65">
              <w:rPr>
                <w:rFonts w:ascii="Arial" w:eastAsia="Times New Roman" w:hAnsi="Arial"/>
                <w:i/>
                <w:noProof/>
                <w:sz w:val="18"/>
              </w:rPr>
              <w:tab/>
              <w:t>(Release 17)</w:t>
            </w:r>
            <w:r w:rsidRPr="00664E65">
              <w:rPr>
                <w:rFonts w:ascii="Arial" w:eastAsia="Times New Roman" w:hAnsi="Arial"/>
                <w:i/>
                <w:noProof/>
                <w:sz w:val="18"/>
              </w:rPr>
              <w:br/>
              <w:t>Rel-18</w:t>
            </w:r>
            <w:r w:rsidRPr="00664E65">
              <w:rPr>
                <w:rFonts w:ascii="Arial" w:eastAsia="Times New Roman" w:hAnsi="Arial"/>
                <w:i/>
                <w:noProof/>
                <w:sz w:val="18"/>
              </w:rPr>
              <w:tab/>
              <w:t>(Release 18)</w:t>
            </w:r>
          </w:p>
        </w:tc>
      </w:tr>
      <w:tr w:rsidR="00664E65" w:rsidRPr="00664E65" w14:paraId="44044607" w14:textId="77777777" w:rsidTr="00F77BC2">
        <w:tc>
          <w:tcPr>
            <w:tcW w:w="1843" w:type="dxa"/>
          </w:tcPr>
          <w:p w14:paraId="2C263ABE" w14:textId="77777777" w:rsidR="00664E65" w:rsidRPr="00664E65" w:rsidRDefault="00664E65" w:rsidP="00664E65">
            <w:pPr>
              <w:spacing w:after="0"/>
              <w:rPr>
                <w:rFonts w:ascii="Arial" w:eastAsia="Times New Roman" w:hAnsi="Arial"/>
                <w:b/>
                <w:i/>
                <w:noProof/>
                <w:sz w:val="8"/>
                <w:szCs w:val="8"/>
              </w:rPr>
            </w:pPr>
          </w:p>
        </w:tc>
        <w:tc>
          <w:tcPr>
            <w:tcW w:w="7797" w:type="dxa"/>
            <w:gridSpan w:val="10"/>
          </w:tcPr>
          <w:p w14:paraId="51A863AA" w14:textId="77777777" w:rsidR="00664E65" w:rsidRPr="00664E65" w:rsidRDefault="00664E65" w:rsidP="00664E65">
            <w:pPr>
              <w:spacing w:after="0"/>
              <w:rPr>
                <w:rFonts w:ascii="Arial" w:eastAsia="Times New Roman" w:hAnsi="Arial"/>
                <w:noProof/>
                <w:sz w:val="8"/>
                <w:szCs w:val="8"/>
              </w:rPr>
            </w:pPr>
          </w:p>
        </w:tc>
      </w:tr>
      <w:tr w:rsidR="00664E65" w:rsidRPr="00664E65" w14:paraId="63761C38" w14:textId="77777777" w:rsidTr="00F77BC2">
        <w:tc>
          <w:tcPr>
            <w:tcW w:w="2694" w:type="dxa"/>
            <w:gridSpan w:val="2"/>
            <w:tcBorders>
              <w:top w:val="single" w:sz="4" w:space="0" w:color="auto"/>
              <w:left w:val="single" w:sz="4" w:space="0" w:color="auto"/>
            </w:tcBorders>
          </w:tcPr>
          <w:p w14:paraId="72FF492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9B91B32" w14:textId="534B44E8" w:rsidR="00664E65" w:rsidRDefault="00664E65" w:rsidP="00CF2CE2">
            <w:pPr>
              <w:pStyle w:val="CRCoverPage"/>
              <w:numPr>
                <w:ilvl w:val="0"/>
                <w:numId w:val="2"/>
              </w:numPr>
              <w:spacing w:after="0"/>
              <w:rPr>
                <w:noProof/>
              </w:rPr>
            </w:pPr>
            <w:r>
              <w:rPr>
                <w:noProof/>
              </w:rPr>
              <w:t xml:space="preserve">In the </w:t>
            </w:r>
            <w:r w:rsidR="00CF2CE2">
              <w:rPr>
                <w:noProof/>
              </w:rPr>
              <w:t>sections “</w:t>
            </w:r>
            <w:r w:rsidRPr="00C1710D">
              <w:rPr>
                <w:noProof/>
              </w:rPr>
              <w:t>Transfer of an NR RRC message to/from the UE (when SRB3 is not used)</w:t>
            </w:r>
            <w:r w:rsidR="00CF2CE2">
              <w:rPr>
                <w:noProof/>
              </w:rPr>
              <w:t>” and “</w:t>
            </w:r>
            <w:r w:rsidR="00CF2CE2" w:rsidRPr="00CF2CE2">
              <w:rPr>
                <w:noProof/>
              </w:rPr>
              <w:t>SN initiated Conditional SN Modification (CPC) without MN involvement (SRB3 is not used)</w:t>
            </w:r>
            <w:r w:rsidR="00CF2CE2">
              <w:rPr>
                <w:noProof/>
              </w:rPr>
              <w:t>”</w:t>
            </w:r>
            <w:r>
              <w:rPr>
                <w:noProof/>
              </w:rPr>
              <w:t>, either for immediate or conditional reconfiguration, the UE shall always reply an RRC Reconfiguration Complete message to the SN if the SN RRC Reconfiguration is successfully applied; otherwise, the UE shall perform RRC connection re-establishment</w:t>
            </w:r>
            <w:r w:rsidR="000F1F78">
              <w:rPr>
                <w:noProof/>
              </w:rPr>
              <w:t xml:space="preserve"> which is explictly stated in other sections</w:t>
            </w:r>
            <w:r>
              <w:rPr>
                <w:noProof/>
              </w:rPr>
              <w:t xml:space="preserve">. Alternatively, if </w:t>
            </w:r>
            <w:r w:rsidRPr="00200817">
              <w:rPr>
                <w:noProof/>
              </w:rPr>
              <w:t>the requested modification cannot be performed successfully the M</w:t>
            </w:r>
            <w:r>
              <w:rPr>
                <w:noProof/>
              </w:rPr>
              <w:t>N</w:t>
            </w:r>
            <w:r w:rsidRPr="00200817">
              <w:rPr>
                <w:noProof/>
              </w:rPr>
              <w:t xml:space="preserve"> shall respond with the </w:t>
            </w:r>
            <w:r>
              <w:rPr>
                <w:noProof/>
              </w:rPr>
              <w:t>SN</w:t>
            </w:r>
            <w:r w:rsidRPr="00200817">
              <w:rPr>
                <w:noProof/>
              </w:rPr>
              <w:t xml:space="preserve"> M</w:t>
            </w:r>
            <w:r>
              <w:rPr>
                <w:noProof/>
              </w:rPr>
              <w:t>odification Refuse</w:t>
            </w:r>
            <w:r w:rsidRPr="00200817">
              <w:rPr>
                <w:noProof/>
              </w:rPr>
              <w:t xml:space="preserve"> message to the S</w:t>
            </w:r>
            <w:r>
              <w:rPr>
                <w:noProof/>
              </w:rPr>
              <w:t>N</w:t>
            </w:r>
            <w:r w:rsidRPr="00200817">
              <w:rPr>
                <w:noProof/>
              </w:rPr>
              <w:t xml:space="preserve"> with an appropriate cause.</w:t>
            </w:r>
            <w:r>
              <w:rPr>
                <w:noProof/>
              </w:rPr>
              <w:t xml:space="preserve"> Therefore, it seems misleading to state that the MN may not receive the RRC reconfiguration complete for the SN from the UE.</w:t>
            </w:r>
          </w:p>
          <w:p w14:paraId="3F048D9C" w14:textId="77777777" w:rsidR="0076003F" w:rsidRDefault="0076003F" w:rsidP="0076003F">
            <w:pPr>
              <w:pStyle w:val="CRCoverPage"/>
              <w:numPr>
                <w:ilvl w:val="0"/>
                <w:numId w:val="2"/>
              </w:numPr>
              <w:spacing w:after="0"/>
              <w:rPr>
                <w:noProof/>
              </w:rPr>
            </w:pPr>
            <w:r>
              <w:rPr>
                <w:noProof/>
              </w:rPr>
              <w:t xml:space="preserve">In the </w:t>
            </w:r>
            <w:r w:rsidRPr="00A77B06">
              <w:rPr>
                <w:noProof/>
              </w:rPr>
              <w:t>Stage2</w:t>
            </w:r>
            <w:r>
              <w:rPr>
                <w:noProof/>
              </w:rPr>
              <w:t xml:space="preserve"> </w:t>
            </w:r>
            <w:r w:rsidRPr="00A77B06">
              <w:rPr>
                <w:noProof/>
              </w:rPr>
              <w:t>Corrections</w:t>
            </w:r>
            <w:r>
              <w:rPr>
                <w:noProof/>
              </w:rPr>
              <w:t xml:space="preserve"> discussion (</w:t>
            </w:r>
            <w:r w:rsidRPr="00A77B06">
              <w:rPr>
                <w:noProof/>
              </w:rPr>
              <w:t>R3-214265</w:t>
            </w:r>
            <w:r>
              <w:rPr>
                <w:noProof/>
              </w:rPr>
              <w:t xml:space="preserve">) of RAN3#113e, </w:t>
            </w:r>
            <w:r w:rsidRPr="00D75B38">
              <w:rPr>
                <w:noProof/>
              </w:rPr>
              <w:t>RAN3 generally acknowledges this technical issue in R3-213957 and it is up to company to propose to RAN2</w:t>
            </w:r>
            <w:r>
              <w:rPr>
                <w:noProof/>
              </w:rPr>
              <w:t xml:space="preserve"> since the corresponding sections were amended by RAN2</w:t>
            </w:r>
            <w:r w:rsidRPr="00D75B38">
              <w:rPr>
                <w:noProof/>
              </w:rPr>
              <w:t>.</w:t>
            </w:r>
          </w:p>
          <w:p w14:paraId="099F4AC8" w14:textId="77777777" w:rsidR="0076003F" w:rsidRDefault="0076003F" w:rsidP="00B37ADE">
            <w:pPr>
              <w:pStyle w:val="CRCoverPage"/>
              <w:spacing w:after="0"/>
              <w:ind w:left="720"/>
              <w:rPr>
                <w:noProof/>
              </w:rPr>
            </w:pPr>
          </w:p>
          <w:p w14:paraId="46A5D8AC" w14:textId="77777777" w:rsidR="00664E65" w:rsidRPr="00664E65" w:rsidRDefault="00664E65" w:rsidP="00664E65">
            <w:pPr>
              <w:spacing w:after="0"/>
              <w:ind w:left="100"/>
              <w:rPr>
                <w:rFonts w:ascii="Arial" w:eastAsia="Times New Roman" w:hAnsi="Arial"/>
                <w:noProof/>
              </w:rPr>
            </w:pPr>
          </w:p>
        </w:tc>
      </w:tr>
      <w:tr w:rsidR="00664E65" w:rsidRPr="00664E65" w14:paraId="2665D7C4" w14:textId="77777777" w:rsidTr="00F77BC2">
        <w:tc>
          <w:tcPr>
            <w:tcW w:w="2694" w:type="dxa"/>
            <w:gridSpan w:val="2"/>
            <w:tcBorders>
              <w:left w:val="single" w:sz="4" w:space="0" w:color="auto"/>
            </w:tcBorders>
          </w:tcPr>
          <w:p w14:paraId="4525731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48BD6F5B" w14:textId="77777777" w:rsidR="00664E65" w:rsidRPr="00664E65" w:rsidRDefault="00664E65" w:rsidP="00664E65">
            <w:pPr>
              <w:spacing w:after="0"/>
              <w:rPr>
                <w:rFonts w:ascii="Arial" w:eastAsia="Times New Roman" w:hAnsi="Arial"/>
                <w:noProof/>
                <w:sz w:val="8"/>
                <w:szCs w:val="8"/>
              </w:rPr>
            </w:pPr>
          </w:p>
        </w:tc>
      </w:tr>
      <w:tr w:rsidR="00664E65" w:rsidRPr="00664E65" w14:paraId="1D74E063" w14:textId="77777777" w:rsidTr="00F77BC2">
        <w:tc>
          <w:tcPr>
            <w:tcW w:w="2694" w:type="dxa"/>
            <w:gridSpan w:val="2"/>
            <w:tcBorders>
              <w:left w:val="single" w:sz="4" w:space="0" w:color="auto"/>
            </w:tcBorders>
          </w:tcPr>
          <w:p w14:paraId="2C134E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D5534DE" w14:textId="77777777" w:rsidR="00664E65" w:rsidRDefault="00664E65" w:rsidP="00664E65">
            <w:pPr>
              <w:pStyle w:val="CRCoverPage"/>
              <w:numPr>
                <w:ilvl w:val="0"/>
                <w:numId w:val="3"/>
              </w:numPr>
              <w:spacing w:after="0"/>
              <w:rPr>
                <w:noProof/>
              </w:rPr>
            </w:pPr>
            <w:r>
              <w:rPr>
                <w:noProof/>
              </w:rPr>
              <w:t xml:space="preserve">In 10.3.1, </w:t>
            </w:r>
            <w:r w:rsidRPr="00D41F1B">
              <w:rPr>
                <w:noProof/>
              </w:rPr>
              <w:t>Transfer of an NR RRC message to/from the UE (when SRB3 is not used)</w:t>
            </w:r>
          </w:p>
          <w:p w14:paraId="38D9EB1C" w14:textId="77777777" w:rsidR="00664E65" w:rsidRDefault="00664E65" w:rsidP="00664E65">
            <w:pPr>
              <w:pStyle w:val="CRCoverPage"/>
              <w:numPr>
                <w:ilvl w:val="1"/>
                <w:numId w:val="3"/>
              </w:numPr>
              <w:spacing w:after="0"/>
              <w:rPr>
                <w:noProof/>
              </w:rPr>
            </w:pPr>
            <w:r>
              <w:rPr>
                <w:noProof/>
              </w:rPr>
              <w:t>remove “if received from the UE”</w:t>
            </w:r>
          </w:p>
          <w:p w14:paraId="14B48BA1" w14:textId="7604D6F5" w:rsidR="00B82F3C" w:rsidRDefault="00B82F3C" w:rsidP="00B82F3C">
            <w:pPr>
              <w:pStyle w:val="CRCoverPage"/>
              <w:numPr>
                <w:ilvl w:val="0"/>
                <w:numId w:val="3"/>
              </w:numPr>
              <w:spacing w:after="0"/>
              <w:rPr>
                <w:noProof/>
              </w:rPr>
            </w:pPr>
            <w:r>
              <w:rPr>
                <w:noProof/>
              </w:rPr>
              <w:t xml:space="preserve">In 10.3.1, </w:t>
            </w:r>
            <w:r w:rsidRPr="00B82F3C">
              <w:rPr>
                <w:noProof/>
              </w:rPr>
              <w:t>SN initiated Conditional SN Modification (CPC) without MN involvement (SRB3 is not used)</w:t>
            </w:r>
          </w:p>
          <w:p w14:paraId="338D0902" w14:textId="44C86EEC" w:rsidR="00B82F3C" w:rsidRDefault="00B82F3C" w:rsidP="00B82F3C">
            <w:pPr>
              <w:pStyle w:val="CRCoverPage"/>
              <w:numPr>
                <w:ilvl w:val="1"/>
                <w:numId w:val="3"/>
              </w:numPr>
              <w:spacing w:after="0"/>
              <w:rPr>
                <w:noProof/>
              </w:rPr>
            </w:pPr>
            <w:r>
              <w:rPr>
                <w:noProof/>
              </w:rPr>
              <w:t>remove “if received from the UE”</w:t>
            </w:r>
          </w:p>
          <w:p w14:paraId="1B1D6F6F" w14:textId="1783BA41" w:rsidR="00664E65" w:rsidRDefault="00664E65" w:rsidP="00664E65">
            <w:pPr>
              <w:pStyle w:val="CRCoverPage"/>
              <w:numPr>
                <w:ilvl w:val="0"/>
                <w:numId w:val="3"/>
              </w:numPr>
              <w:spacing w:after="0"/>
              <w:rPr>
                <w:noProof/>
              </w:rPr>
            </w:pPr>
            <w:r>
              <w:rPr>
                <w:noProof/>
              </w:rPr>
              <w:t xml:space="preserve">In 10.3.2, </w:t>
            </w:r>
            <w:r w:rsidRPr="00D35A21">
              <w:rPr>
                <w:noProof/>
              </w:rPr>
              <w:t>Transfer of an NR RRC message to/from the UE (when SRB3 is not used)</w:t>
            </w:r>
          </w:p>
          <w:p w14:paraId="5348BC21" w14:textId="77777777" w:rsidR="00664E65" w:rsidRDefault="00664E65" w:rsidP="00664E65">
            <w:pPr>
              <w:pStyle w:val="CRCoverPage"/>
              <w:numPr>
                <w:ilvl w:val="1"/>
                <w:numId w:val="3"/>
              </w:numPr>
              <w:spacing w:after="0"/>
              <w:rPr>
                <w:noProof/>
              </w:rPr>
            </w:pPr>
            <w:r>
              <w:rPr>
                <w:noProof/>
              </w:rPr>
              <w:t>remove “if received from the UE”</w:t>
            </w:r>
          </w:p>
          <w:p w14:paraId="286630C8" w14:textId="77777777" w:rsidR="00664E65" w:rsidRDefault="00664E65" w:rsidP="00664E65">
            <w:pPr>
              <w:pStyle w:val="CRCoverPage"/>
              <w:numPr>
                <w:ilvl w:val="0"/>
                <w:numId w:val="3"/>
              </w:numPr>
              <w:spacing w:after="0"/>
              <w:rPr>
                <w:noProof/>
              </w:rPr>
            </w:pPr>
            <w:r>
              <w:rPr>
                <w:noProof/>
              </w:rPr>
              <w:t xml:space="preserve">In 10.3.2, </w:t>
            </w:r>
            <w:r w:rsidRPr="00E656D2">
              <w:rPr>
                <w:noProof/>
              </w:rPr>
              <w:t>SN initiated Conditional SN Modification (CPC) without MN involvement (SRB3 is not used)</w:t>
            </w:r>
          </w:p>
          <w:p w14:paraId="736A269E" w14:textId="77777777" w:rsidR="00664E65" w:rsidRDefault="00664E65" w:rsidP="00664E65">
            <w:pPr>
              <w:pStyle w:val="ListParagraph"/>
              <w:numPr>
                <w:ilvl w:val="1"/>
                <w:numId w:val="3"/>
              </w:numPr>
              <w:spacing w:after="0"/>
              <w:rPr>
                <w:noProof/>
              </w:rPr>
            </w:pPr>
            <w:r w:rsidRPr="00E656D2">
              <w:rPr>
                <w:rFonts w:ascii="Arial" w:hAnsi="Arial"/>
                <w:noProof/>
              </w:rPr>
              <w:t>remove “if received from the UE”</w:t>
            </w:r>
          </w:p>
          <w:p w14:paraId="2DE86334" w14:textId="77777777" w:rsidR="002D586B" w:rsidRDefault="002D586B" w:rsidP="002D586B">
            <w:pPr>
              <w:spacing w:after="0"/>
              <w:rPr>
                <w:rFonts w:ascii="Arial" w:hAnsi="Arial"/>
                <w:noProof/>
              </w:rPr>
            </w:pPr>
            <w:r>
              <w:rPr>
                <w:rFonts w:ascii="Arial" w:hAnsi="Arial"/>
                <w:noProof/>
              </w:rPr>
              <w:lastRenderedPageBreak/>
              <w:t>Impact assessment towards the previous version of the specification (same release):</w:t>
            </w:r>
            <w:r>
              <w:rPr>
                <w:rFonts w:ascii="Arial" w:hAnsi="Arial"/>
                <w:noProof/>
              </w:rPr>
              <w:br/>
              <w:t>This CR has an isolated impact towards the previous version of the specification (same release).</w:t>
            </w:r>
          </w:p>
          <w:p w14:paraId="7BBD04FA" w14:textId="77777777" w:rsidR="00664E65" w:rsidRPr="00664E65" w:rsidRDefault="00664E65" w:rsidP="00664E65">
            <w:pPr>
              <w:spacing w:after="0"/>
              <w:ind w:left="100"/>
              <w:rPr>
                <w:rFonts w:ascii="Arial" w:eastAsia="Times New Roman" w:hAnsi="Arial"/>
                <w:noProof/>
              </w:rPr>
            </w:pPr>
          </w:p>
        </w:tc>
      </w:tr>
      <w:tr w:rsidR="00664E65" w:rsidRPr="00664E65" w14:paraId="58F66FD0" w14:textId="77777777" w:rsidTr="00F77BC2">
        <w:tc>
          <w:tcPr>
            <w:tcW w:w="2694" w:type="dxa"/>
            <w:gridSpan w:val="2"/>
            <w:tcBorders>
              <w:left w:val="single" w:sz="4" w:space="0" w:color="auto"/>
            </w:tcBorders>
          </w:tcPr>
          <w:p w14:paraId="27D0E94B"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1492A5FC" w14:textId="77777777" w:rsidR="00664E65" w:rsidRPr="00664E65" w:rsidRDefault="00664E65" w:rsidP="00664E65">
            <w:pPr>
              <w:spacing w:after="0"/>
              <w:rPr>
                <w:rFonts w:ascii="Arial" w:eastAsia="Times New Roman" w:hAnsi="Arial"/>
                <w:noProof/>
                <w:sz w:val="8"/>
                <w:szCs w:val="8"/>
              </w:rPr>
            </w:pPr>
          </w:p>
        </w:tc>
      </w:tr>
      <w:tr w:rsidR="00664E65" w:rsidRPr="00664E65" w14:paraId="703488CE" w14:textId="77777777" w:rsidTr="00F77BC2">
        <w:tc>
          <w:tcPr>
            <w:tcW w:w="2694" w:type="dxa"/>
            <w:gridSpan w:val="2"/>
            <w:tcBorders>
              <w:left w:val="single" w:sz="4" w:space="0" w:color="auto"/>
              <w:bottom w:val="single" w:sz="4" w:space="0" w:color="auto"/>
            </w:tcBorders>
          </w:tcPr>
          <w:p w14:paraId="012C7268"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2DAC37" w14:textId="6F2BC3E7"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The specifiation is not correctly captured.</w:t>
            </w:r>
          </w:p>
        </w:tc>
      </w:tr>
      <w:tr w:rsidR="00664E65" w:rsidRPr="00664E65" w14:paraId="0330EEEC" w14:textId="77777777" w:rsidTr="00F77BC2">
        <w:tc>
          <w:tcPr>
            <w:tcW w:w="2694" w:type="dxa"/>
            <w:gridSpan w:val="2"/>
          </w:tcPr>
          <w:p w14:paraId="2A712F7A" w14:textId="77777777" w:rsidR="00664E65" w:rsidRPr="00664E65" w:rsidRDefault="00664E65" w:rsidP="00664E65">
            <w:pPr>
              <w:spacing w:after="0"/>
              <w:rPr>
                <w:rFonts w:ascii="Arial" w:eastAsia="Times New Roman" w:hAnsi="Arial"/>
                <w:b/>
                <w:i/>
                <w:noProof/>
                <w:sz w:val="8"/>
                <w:szCs w:val="8"/>
              </w:rPr>
            </w:pPr>
          </w:p>
        </w:tc>
        <w:tc>
          <w:tcPr>
            <w:tcW w:w="6946" w:type="dxa"/>
            <w:gridSpan w:val="9"/>
          </w:tcPr>
          <w:p w14:paraId="53371517" w14:textId="77777777" w:rsidR="00664E65" w:rsidRPr="00664E65" w:rsidRDefault="00664E65" w:rsidP="00664E65">
            <w:pPr>
              <w:spacing w:after="0"/>
              <w:rPr>
                <w:rFonts w:ascii="Arial" w:eastAsia="Times New Roman" w:hAnsi="Arial"/>
                <w:noProof/>
                <w:sz w:val="8"/>
                <w:szCs w:val="8"/>
              </w:rPr>
            </w:pPr>
          </w:p>
        </w:tc>
      </w:tr>
      <w:tr w:rsidR="00664E65" w:rsidRPr="00664E65" w14:paraId="4382393C" w14:textId="77777777" w:rsidTr="00F77BC2">
        <w:tc>
          <w:tcPr>
            <w:tcW w:w="2694" w:type="dxa"/>
            <w:gridSpan w:val="2"/>
            <w:tcBorders>
              <w:top w:val="single" w:sz="4" w:space="0" w:color="auto"/>
              <w:left w:val="single" w:sz="4" w:space="0" w:color="auto"/>
            </w:tcBorders>
          </w:tcPr>
          <w:p w14:paraId="074A85DD"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0FE369E" w14:textId="7AEDE3F3"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10.3.1, 10.3.2</w:t>
            </w:r>
          </w:p>
        </w:tc>
      </w:tr>
      <w:tr w:rsidR="00664E65" w:rsidRPr="00664E65" w14:paraId="58EA5232" w14:textId="77777777" w:rsidTr="00F77BC2">
        <w:tc>
          <w:tcPr>
            <w:tcW w:w="2694" w:type="dxa"/>
            <w:gridSpan w:val="2"/>
            <w:tcBorders>
              <w:left w:val="single" w:sz="4" w:space="0" w:color="auto"/>
            </w:tcBorders>
          </w:tcPr>
          <w:p w14:paraId="75DA884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5BAB6263" w14:textId="77777777" w:rsidR="00664E65" w:rsidRPr="00664E65" w:rsidRDefault="00664E65" w:rsidP="00664E65">
            <w:pPr>
              <w:spacing w:after="0"/>
              <w:rPr>
                <w:rFonts w:ascii="Arial" w:eastAsia="Times New Roman" w:hAnsi="Arial"/>
                <w:noProof/>
                <w:sz w:val="8"/>
                <w:szCs w:val="8"/>
              </w:rPr>
            </w:pPr>
          </w:p>
        </w:tc>
      </w:tr>
      <w:tr w:rsidR="00664E65" w:rsidRPr="00664E65" w14:paraId="0FC5AEAA" w14:textId="77777777" w:rsidTr="00F77BC2">
        <w:tc>
          <w:tcPr>
            <w:tcW w:w="2694" w:type="dxa"/>
            <w:gridSpan w:val="2"/>
            <w:tcBorders>
              <w:left w:val="single" w:sz="4" w:space="0" w:color="auto"/>
            </w:tcBorders>
          </w:tcPr>
          <w:p w14:paraId="30602706" w14:textId="77777777" w:rsidR="00664E65" w:rsidRPr="00664E65" w:rsidRDefault="00664E65" w:rsidP="00664E6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3C5E95E"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6B356"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N</w:t>
            </w:r>
          </w:p>
        </w:tc>
        <w:tc>
          <w:tcPr>
            <w:tcW w:w="2977" w:type="dxa"/>
            <w:gridSpan w:val="4"/>
          </w:tcPr>
          <w:p w14:paraId="526AAB34" w14:textId="77777777" w:rsidR="00664E65" w:rsidRPr="00664E65" w:rsidRDefault="00664E65" w:rsidP="00664E6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136D63C" w14:textId="77777777" w:rsidR="00664E65" w:rsidRPr="00664E65" w:rsidRDefault="00664E65" w:rsidP="00664E65">
            <w:pPr>
              <w:spacing w:after="0"/>
              <w:ind w:left="99"/>
              <w:rPr>
                <w:rFonts w:ascii="Arial" w:eastAsia="Times New Roman" w:hAnsi="Arial"/>
                <w:noProof/>
              </w:rPr>
            </w:pPr>
          </w:p>
        </w:tc>
      </w:tr>
      <w:tr w:rsidR="00664E65" w:rsidRPr="00664E65" w14:paraId="7674C8C0" w14:textId="77777777" w:rsidTr="00F77BC2">
        <w:tc>
          <w:tcPr>
            <w:tcW w:w="2694" w:type="dxa"/>
            <w:gridSpan w:val="2"/>
            <w:tcBorders>
              <w:left w:val="single" w:sz="4" w:space="0" w:color="auto"/>
            </w:tcBorders>
          </w:tcPr>
          <w:p w14:paraId="2DCA74B1"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8856"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A2382" w14:textId="7D075918"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3910B04" w14:textId="77777777" w:rsidR="00664E65" w:rsidRPr="00664E65" w:rsidRDefault="00664E65" w:rsidP="00664E65">
            <w:pPr>
              <w:tabs>
                <w:tab w:val="right" w:pos="2893"/>
              </w:tabs>
              <w:spacing w:after="0"/>
              <w:rPr>
                <w:rFonts w:ascii="Arial" w:eastAsia="Times New Roman" w:hAnsi="Arial"/>
                <w:noProof/>
              </w:rPr>
            </w:pPr>
            <w:r w:rsidRPr="00664E65">
              <w:rPr>
                <w:rFonts w:ascii="Arial" w:eastAsia="Times New Roman" w:hAnsi="Arial"/>
                <w:noProof/>
              </w:rPr>
              <w:t xml:space="preserve"> Other core specifications</w:t>
            </w:r>
            <w:r w:rsidRPr="00664E65">
              <w:rPr>
                <w:rFonts w:ascii="Arial" w:eastAsia="Times New Roman" w:hAnsi="Arial"/>
                <w:noProof/>
              </w:rPr>
              <w:tab/>
            </w:r>
          </w:p>
        </w:tc>
        <w:tc>
          <w:tcPr>
            <w:tcW w:w="3401" w:type="dxa"/>
            <w:gridSpan w:val="3"/>
            <w:tcBorders>
              <w:right w:val="single" w:sz="4" w:space="0" w:color="auto"/>
            </w:tcBorders>
            <w:shd w:val="pct30" w:color="FFFF00" w:fill="auto"/>
          </w:tcPr>
          <w:p w14:paraId="1E607BA9"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AD9E0A0" w14:textId="77777777" w:rsidTr="00F77BC2">
        <w:tc>
          <w:tcPr>
            <w:tcW w:w="2694" w:type="dxa"/>
            <w:gridSpan w:val="2"/>
            <w:tcBorders>
              <w:left w:val="single" w:sz="4" w:space="0" w:color="auto"/>
            </w:tcBorders>
          </w:tcPr>
          <w:p w14:paraId="79465D17"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6E3890"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B3DE" w14:textId="1DF1E861"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10D3765"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312FF53"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5E08AEE" w14:textId="77777777" w:rsidTr="00F77BC2">
        <w:tc>
          <w:tcPr>
            <w:tcW w:w="2694" w:type="dxa"/>
            <w:gridSpan w:val="2"/>
            <w:tcBorders>
              <w:left w:val="single" w:sz="4" w:space="0" w:color="auto"/>
            </w:tcBorders>
          </w:tcPr>
          <w:p w14:paraId="138B5349"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6E66B"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27AFA" w14:textId="646C920D"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1F49613"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F2E14CC"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390CBF2E" w14:textId="77777777" w:rsidTr="00F77BC2">
        <w:tc>
          <w:tcPr>
            <w:tcW w:w="2694" w:type="dxa"/>
            <w:gridSpan w:val="2"/>
            <w:tcBorders>
              <w:left w:val="single" w:sz="4" w:space="0" w:color="auto"/>
            </w:tcBorders>
          </w:tcPr>
          <w:p w14:paraId="423ECED6" w14:textId="77777777" w:rsidR="00664E65" w:rsidRPr="00664E65" w:rsidRDefault="00664E65" w:rsidP="00664E65">
            <w:pPr>
              <w:spacing w:after="0"/>
              <w:rPr>
                <w:rFonts w:ascii="Arial" w:eastAsia="Times New Roman" w:hAnsi="Arial"/>
                <w:b/>
                <w:i/>
                <w:noProof/>
              </w:rPr>
            </w:pPr>
          </w:p>
        </w:tc>
        <w:tc>
          <w:tcPr>
            <w:tcW w:w="6946" w:type="dxa"/>
            <w:gridSpan w:val="9"/>
            <w:tcBorders>
              <w:right w:val="single" w:sz="4" w:space="0" w:color="auto"/>
            </w:tcBorders>
          </w:tcPr>
          <w:p w14:paraId="7E91C3AD" w14:textId="77777777" w:rsidR="00664E65" w:rsidRPr="00664E65" w:rsidRDefault="00664E65" w:rsidP="00664E65">
            <w:pPr>
              <w:spacing w:after="0"/>
              <w:rPr>
                <w:rFonts w:ascii="Arial" w:eastAsia="Times New Roman" w:hAnsi="Arial"/>
                <w:noProof/>
              </w:rPr>
            </w:pPr>
          </w:p>
        </w:tc>
      </w:tr>
      <w:tr w:rsidR="00664E65" w:rsidRPr="00664E65" w14:paraId="257AAE75" w14:textId="77777777" w:rsidTr="00F77BC2">
        <w:tc>
          <w:tcPr>
            <w:tcW w:w="2694" w:type="dxa"/>
            <w:gridSpan w:val="2"/>
            <w:tcBorders>
              <w:left w:val="single" w:sz="4" w:space="0" w:color="auto"/>
              <w:bottom w:val="single" w:sz="4" w:space="0" w:color="auto"/>
            </w:tcBorders>
          </w:tcPr>
          <w:p w14:paraId="390F20F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46FF0EF" w14:textId="77777777" w:rsidR="00664E65" w:rsidRPr="00664E65" w:rsidRDefault="00664E65" w:rsidP="00664E65">
            <w:pPr>
              <w:spacing w:after="0"/>
              <w:ind w:left="100"/>
              <w:rPr>
                <w:rFonts w:ascii="Arial" w:eastAsia="Times New Roman" w:hAnsi="Arial"/>
                <w:noProof/>
              </w:rPr>
            </w:pPr>
          </w:p>
        </w:tc>
      </w:tr>
      <w:tr w:rsidR="00664E65" w:rsidRPr="00664E65" w14:paraId="24A5795D" w14:textId="77777777" w:rsidTr="00F77BC2">
        <w:tc>
          <w:tcPr>
            <w:tcW w:w="2694" w:type="dxa"/>
            <w:gridSpan w:val="2"/>
            <w:tcBorders>
              <w:top w:val="single" w:sz="4" w:space="0" w:color="auto"/>
              <w:bottom w:val="single" w:sz="4" w:space="0" w:color="auto"/>
            </w:tcBorders>
          </w:tcPr>
          <w:p w14:paraId="6E8389BB" w14:textId="77777777" w:rsidR="00664E65" w:rsidRPr="00664E65" w:rsidRDefault="00664E65" w:rsidP="00664E6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7B2DC" w14:textId="77777777" w:rsidR="00664E65" w:rsidRPr="00664E65" w:rsidRDefault="00664E65" w:rsidP="00664E65">
            <w:pPr>
              <w:spacing w:after="0"/>
              <w:ind w:left="100"/>
              <w:rPr>
                <w:rFonts w:ascii="Arial" w:eastAsia="Times New Roman" w:hAnsi="Arial"/>
                <w:noProof/>
                <w:sz w:val="8"/>
                <w:szCs w:val="8"/>
              </w:rPr>
            </w:pPr>
          </w:p>
        </w:tc>
      </w:tr>
      <w:tr w:rsidR="00664E65" w:rsidRPr="00664E65" w14:paraId="1247F800" w14:textId="77777777" w:rsidTr="00F77BC2">
        <w:tc>
          <w:tcPr>
            <w:tcW w:w="2694" w:type="dxa"/>
            <w:gridSpan w:val="2"/>
            <w:tcBorders>
              <w:top w:val="single" w:sz="4" w:space="0" w:color="auto"/>
              <w:left w:val="single" w:sz="4" w:space="0" w:color="auto"/>
              <w:bottom w:val="single" w:sz="4" w:space="0" w:color="auto"/>
            </w:tcBorders>
          </w:tcPr>
          <w:p w14:paraId="7B2DBD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1737B" w14:textId="3CE5CECA" w:rsidR="00664E65" w:rsidRPr="00664E65" w:rsidRDefault="00664E65" w:rsidP="00664E65">
            <w:pPr>
              <w:spacing w:after="0"/>
              <w:ind w:left="100"/>
              <w:rPr>
                <w:rFonts w:ascii="Arial" w:eastAsia="Times New Roman" w:hAnsi="Arial"/>
                <w:noProof/>
              </w:rPr>
            </w:pPr>
          </w:p>
        </w:tc>
      </w:tr>
    </w:tbl>
    <w:p w14:paraId="3BC49648" w14:textId="77777777" w:rsidR="001E41F3" w:rsidRDefault="001E41F3">
      <w:pPr>
        <w:pStyle w:val="CRCoverPage"/>
        <w:spacing w:after="0"/>
        <w:rPr>
          <w:noProof/>
          <w:sz w:val="8"/>
          <w:szCs w:val="8"/>
        </w:rPr>
      </w:pPr>
    </w:p>
    <w:p w14:paraId="4FA18F36" w14:textId="77777777" w:rsidR="005A304D" w:rsidRPr="005A304D" w:rsidRDefault="005A304D" w:rsidP="005A304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29248360"/>
      <w:bookmarkStart w:id="2" w:name="_Toc37200947"/>
      <w:bookmarkStart w:id="3" w:name="_Toc46492813"/>
      <w:bookmarkStart w:id="4" w:name="_Toc52568339"/>
      <w:bookmarkStart w:id="5" w:name="_Toc83652522"/>
      <w:bookmarkStart w:id="6" w:name="_Toc76648162"/>
      <w:r w:rsidRPr="005A304D">
        <w:rPr>
          <w:rFonts w:ascii="Arial" w:eastAsia="Times New Roman" w:hAnsi="Arial"/>
          <w:sz w:val="32"/>
          <w:lang w:eastAsia="ja-JP"/>
        </w:rPr>
        <w:t>10.3</w:t>
      </w:r>
      <w:r w:rsidRPr="005A304D">
        <w:rPr>
          <w:rFonts w:ascii="Arial" w:eastAsia="Times New Roman" w:hAnsi="Arial"/>
          <w:sz w:val="32"/>
          <w:lang w:eastAsia="ja-JP"/>
        </w:rPr>
        <w:tab/>
      </w:r>
      <w:r w:rsidRPr="005A304D">
        <w:rPr>
          <w:rFonts w:ascii="Arial" w:eastAsia="Times New Roman" w:hAnsi="Arial"/>
          <w:sz w:val="32"/>
          <w:lang w:eastAsia="zh-CN"/>
        </w:rPr>
        <w:t xml:space="preserve">Secondary Node Modification </w:t>
      </w:r>
      <w:r w:rsidRPr="005A304D">
        <w:rPr>
          <w:rFonts w:ascii="Arial" w:eastAsia="Times New Roman" w:hAnsi="Arial"/>
          <w:sz w:val="32"/>
          <w:lang w:eastAsia="ja-JP"/>
        </w:rPr>
        <w:t>(</w:t>
      </w:r>
      <w:r w:rsidRPr="005A304D">
        <w:rPr>
          <w:rFonts w:ascii="Arial" w:eastAsia="Times New Roman" w:hAnsi="Arial"/>
          <w:sz w:val="32"/>
          <w:lang w:eastAsia="zh-CN"/>
        </w:rPr>
        <w:t>MN/SN initiated)</w:t>
      </w:r>
      <w:bookmarkEnd w:id="1"/>
      <w:bookmarkEnd w:id="2"/>
      <w:bookmarkEnd w:id="3"/>
      <w:bookmarkEnd w:id="4"/>
      <w:bookmarkEnd w:id="5"/>
    </w:p>
    <w:p w14:paraId="03FFF41F" w14:textId="77777777" w:rsidR="005A304D" w:rsidRPr="005A304D" w:rsidRDefault="005A304D" w:rsidP="005A30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52568340"/>
      <w:bookmarkStart w:id="8" w:name="_Toc83652523"/>
      <w:r w:rsidRPr="005A304D">
        <w:rPr>
          <w:rFonts w:ascii="Arial" w:eastAsia="Times New Roman" w:hAnsi="Arial"/>
          <w:sz w:val="28"/>
          <w:lang w:eastAsia="ja-JP"/>
        </w:rPr>
        <w:t>10.3.1</w:t>
      </w:r>
      <w:r w:rsidRPr="005A304D">
        <w:rPr>
          <w:rFonts w:ascii="Arial" w:eastAsia="Times New Roman" w:hAnsi="Arial"/>
          <w:sz w:val="28"/>
          <w:lang w:eastAsia="ja-JP"/>
        </w:rPr>
        <w:tab/>
        <w:t>EN-DC</w:t>
      </w:r>
      <w:bookmarkEnd w:id="7"/>
      <w:bookmarkEnd w:id="8"/>
    </w:p>
    <w:p w14:paraId="0D44F326" w14:textId="77777777" w:rsidR="005A304D" w:rsidRPr="005A304D" w:rsidRDefault="005A304D" w:rsidP="005A304D">
      <w:pPr>
        <w:overflowPunct w:val="0"/>
        <w:autoSpaceDE w:val="0"/>
        <w:autoSpaceDN w:val="0"/>
        <w:adjustRightInd w:val="0"/>
        <w:textAlignment w:val="baseline"/>
        <w:rPr>
          <w:rFonts w:eastAsia="Times New Roman"/>
          <w:lang w:eastAsia="ja-JP"/>
        </w:rPr>
      </w:pPr>
      <w:r w:rsidRPr="005A304D">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w:t>
      </w:r>
      <w:proofErr w:type="gramStart"/>
      <w:r w:rsidRPr="005A304D">
        <w:rPr>
          <w:rFonts w:eastAsia="Times New Roman"/>
          <w:lang w:eastAsia="ja-JP"/>
        </w:rPr>
        <w:t>e.g.</w:t>
      </w:r>
      <w:proofErr w:type="gramEnd"/>
      <w:r w:rsidRPr="005A304D">
        <w:rPr>
          <w:rFonts w:eastAsia="Times New Roman"/>
          <w:lang w:eastAsia="ja-JP"/>
        </w:rPr>
        <w:t xml:space="preserve"> when SRB3 is not used). In case of CPC</w:t>
      </w:r>
      <w:r w:rsidRPr="005A304D">
        <w:rPr>
          <w:rFonts w:eastAsia="Times New Roman"/>
          <w:lang w:eastAsia="zh-CN"/>
        </w:rPr>
        <w:t xml:space="preserve">, </w:t>
      </w:r>
      <w:r w:rsidRPr="005A304D">
        <w:rPr>
          <w:rFonts w:eastAsia="Times New Roman"/>
          <w:lang w:eastAsia="ja-JP"/>
        </w:rPr>
        <w:t xml:space="preserve">this procedure </w:t>
      </w:r>
      <w:proofErr w:type="gramStart"/>
      <w:r w:rsidRPr="005A304D">
        <w:rPr>
          <w:rFonts w:eastAsia="Times New Roman"/>
          <w:lang w:eastAsia="ja-JP"/>
        </w:rPr>
        <w:t>is used</w:t>
      </w:r>
      <w:proofErr w:type="gramEnd"/>
      <w:r w:rsidRPr="005A304D">
        <w:rPr>
          <w:rFonts w:eastAsia="Times New Roman"/>
          <w:lang w:eastAsia="ja-JP"/>
        </w:rPr>
        <w:t xml:space="preserve"> to </w:t>
      </w:r>
      <w:r w:rsidRPr="005A304D">
        <w:rPr>
          <w:rFonts w:eastAsia="Times New Roman"/>
          <w:lang w:eastAsia="zh-CN"/>
        </w:rPr>
        <w:t>configure or modify CPC configuration within the same SN</w:t>
      </w:r>
      <w:r w:rsidRPr="005A304D">
        <w:rPr>
          <w:rFonts w:eastAsia="Times New Roman"/>
          <w:lang w:eastAsia="ja-JP"/>
        </w:rPr>
        <w:t>.</w:t>
      </w:r>
    </w:p>
    <w:p w14:paraId="2930C0E3" w14:textId="77777777" w:rsidR="005A304D" w:rsidRPr="005A304D" w:rsidRDefault="005A304D" w:rsidP="005A304D">
      <w:pPr>
        <w:overflowPunct w:val="0"/>
        <w:autoSpaceDE w:val="0"/>
        <w:autoSpaceDN w:val="0"/>
        <w:adjustRightInd w:val="0"/>
        <w:textAlignment w:val="baseline"/>
        <w:rPr>
          <w:rFonts w:eastAsia="Times New Roman"/>
          <w:lang w:eastAsia="ja-JP"/>
        </w:rPr>
      </w:pPr>
      <w:r w:rsidRPr="005A304D">
        <w:rPr>
          <w:rFonts w:eastAsia="Times New Roman"/>
          <w:lang w:eastAsia="zh-CN"/>
        </w:rPr>
        <w:t xml:space="preserve">The </w:t>
      </w:r>
      <w:r w:rsidRPr="005A304D">
        <w:rPr>
          <w:rFonts w:eastAsia="Times New Roman"/>
          <w:lang w:eastAsia="ja-JP"/>
        </w:rPr>
        <w:t>Secondary Node modification procedure does not necessarily need to involve signalling towards the UE.</w:t>
      </w:r>
    </w:p>
    <w:p w14:paraId="4E649443" w14:textId="77777777" w:rsidR="005A304D" w:rsidRPr="005A304D" w:rsidRDefault="005A304D" w:rsidP="005A304D">
      <w:pPr>
        <w:overflowPunct w:val="0"/>
        <w:autoSpaceDE w:val="0"/>
        <w:autoSpaceDN w:val="0"/>
        <w:adjustRightInd w:val="0"/>
        <w:textAlignment w:val="baseline"/>
        <w:rPr>
          <w:rFonts w:eastAsia="Times New Roman"/>
          <w:lang w:eastAsia="ja-JP"/>
        </w:rPr>
      </w:pPr>
      <w:r w:rsidRPr="005A304D">
        <w:rPr>
          <w:rFonts w:eastAsia="Times New Roman"/>
          <w:b/>
          <w:lang w:eastAsia="ja-JP"/>
        </w:rPr>
        <w:t>MN initiated SN Modification</w:t>
      </w:r>
    </w:p>
    <w:p w14:paraId="0398B957" w14:textId="77777777" w:rsidR="005A304D" w:rsidRPr="005A304D" w:rsidRDefault="005A304D" w:rsidP="005A304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A304D">
        <w:rPr>
          <w:rFonts w:ascii="Arial" w:eastAsia="Times New Roman" w:hAnsi="Arial"/>
          <w:b/>
          <w:lang w:eastAsia="ja-JP"/>
        </w:rPr>
        <w:object w:dxaOrig="10260" w:dyaOrig="5598" w14:anchorId="22E2B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3pt" o:ole="">
            <v:imagedata r:id="rId15" o:title=""/>
          </v:shape>
          <o:OLEObject Type="Embed" ProgID="Visio.Drawing.11" ShapeID="_x0000_i1025" DrawAspect="Content" ObjectID="_1696061870" r:id="rId16"/>
        </w:object>
      </w:r>
    </w:p>
    <w:p w14:paraId="150B00C5"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ja-JP"/>
        </w:rPr>
      </w:pPr>
      <w:r w:rsidRPr="005A304D">
        <w:rPr>
          <w:rFonts w:ascii="Arial" w:eastAsia="Times New Roman" w:hAnsi="Arial"/>
          <w:b/>
          <w:lang w:eastAsia="ja-JP"/>
        </w:rPr>
        <w:t>Figure 10.3.1-1: SN Modification procedure - MN initiated</w:t>
      </w:r>
    </w:p>
    <w:p w14:paraId="622947F3" w14:textId="77777777" w:rsidR="005A304D" w:rsidRPr="005A304D" w:rsidRDefault="005A304D" w:rsidP="005A304D">
      <w:pPr>
        <w:overflowPunct w:val="0"/>
        <w:autoSpaceDE w:val="0"/>
        <w:autoSpaceDN w:val="0"/>
        <w:adjustRightInd w:val="0"/>
        <w:textAlignment w:val="baseline"/>
        <w:rPr>
          <w:rFonts w:eastAsia="Times New Roman"/>
          <w:lang w:eastAsia="ja-JP"/>
        </w:rPr>
      </w:pPr>
      <w:r w:rsidRPr="005A304D">
        <w:rPr>
          <w:rFonts w:eastAsia="Times New Roman"/>
          <w:lang w:eastAsia="ja-JP"/>
        </w:rPr>
        <w:t>The MN uses the procedure to initiate configuration changes of the SCG wi</w:t>
      </w:r>
      <w:r w:rsidRPr="005A304D">
        <w:rPr>
          <w:rFonts w:eastAsia="Times New Roman"/>
          <w:lang w:eastAsia="zh-CN"/>
        </w:rPr>
        <w:t xml:space="preserve">thin the same SN, e.g. the addition, modification or release of SCG bearer(s) and the SCG RLC bearer of split bearer(s), as well as configuration changes for SN terminated MCG bearers. </w:t>
      </w:r>
      <w:proofErr w:type="gramStart"/>
      <w:r w:rsidRPr="005A304D">
        <w:rPr>
          <w:rFonts w:eastAsia="Times New Roman"/>
          <w:lang w:eastAsia="zh-CN"/>
        </w:rPr>
        <w:t>Bearer termination point change</w:t>
      </w:r>
      <w:proofErr w:type="gramEnd"/>
      <w:r w:rsidRPr="005A304D">
        <w:rPr>
          <w:rFonts w:eastAsia="Times New Roman"/>
          <w:lang w:eastAsia="zh-CN"/>
        </w:rPr>
        <w:t xml:space="preserv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w:t>
      </w:r>
      <w:proofErr w:type="gramStart"/>
      <w:r w:rsidRPr="005A304D">
        <w:rPr>
          <w:rFonts w:eastAsia="Times New Roman"/>
          <w:lang w:eastAsia="zh-CN"/>
        </w:rPr>
        <w:t>e.g.</w:t>
      </w:r>
      <w:proofErr w:type="gramEnd"/>
      <w:r w:rsidRPr="005A304D">
        <w:rPr>
          <w:rFonts w:eastAsia="Times New Roman"/>
          <w:lang w:eastAsia="zh-CN"/>
        </w:rPr>
        <w:t xml:space="preserve"> when delta configuration is applied in </w:t>
      </w:r>
      <w:r w:rsidRPr="005A304D">
        <w:rPr>
          <w:rFonts w:eastAsia="Times New Roman"/>
          <w:lang w:eastAsia="zh-CN"/>
        </w:rPr>
        <w:lastRenderedPageBreak/>
        <w:t xml:space="preserve">an MN initiated SN change. The MN also uses the procedure to provide the S-RLF related information to the SN. The MN may not </w:t>
      </w:r>
      <w:r w:rsidRPr="005A304D">
        <w:rPr>
          <w:rFonts w:eastAsia="Times New Roman"/>
          <w:lang w:eastAsia="ja-JP"/>
        </w:rPr>
        <w:t xml:space="preserve">use the procedure to initiate the addition, modification or release of SCG </w:t>
      </w:r>
      <w:proofErr w:type="spellStart"/>
      <w:r w:rsidRPr="005A304D">
        <w:rPr>
          <w:rFonts w:eastAsia="Times New Roman"/>
          <w:lang w:eastAsia="ja-JP"/>
        </w:rPr>
        <w:t>SCells</w:t>
      </w:r>
      <w:proofErr w:type="spellEnd"/>
      <w:r w:rsidRPr="005A304D">
        <w:rPr>
          <w:rFonts w:eastAsia="Times New Roman"/>
          <w:lang w:eastAsia="ja-JP"/>
        </w:rPr>
        <w:t xml:space="preserve">. The SN may reject the request, except if it concerns the release of SN terminated bearer(s) or the SCG RLC bearer of MN terminated bearer(s), or if it </w:t>
      </w:r>
      <w:proofErr w:type="gramStart"/>
      <w:r w:rsidRPr="005A304D">
        <w:rPr>
          <w:rFonts w:eastAsia="Times New Roman"/>
          <w:lang w:eastAsia="ja-JP"/>
        </w:rPr>
        <w:t>is used</w:t>
      </w:r>
      <w:proofErr w:type="gramEnd"/>
      <w:r w:rsidRPr="005A304D">
        <w:rPr>
          <w:rFonts w:eastAsia="Times New Roman"/>
          <w:lang w:eastAsia="ja-JP"/>
        </w:rPr>
        <w:t xml:space="preserve"> to perform handover within the same MN while keeping the SN. Figure 10.3.1-1 shows an example signalling flow for an MN initiated SN Modification procedure.</w:t>
      </w:r>
    </w:p>
    <w:p w14:paraId="64BA32EE"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w:t>
      </w:r>
      <w:r w:rsidRPr="005A304D">
        <w:rPr>
          <w:rFonts w:eastAsia="Times New Roman"/>
          <w:lang w:eastAsia="ja-JP"/>
        </w:rPr>
        <w:tab/>
        <w:t xml:space="preserve">The MN sends the </w:t>
      </w:r>
      <w:r w:rsidRPr="005A304D">
        <w:rPr>
          <w:rFonts w:eastAsia="Times New Roman"/>
          <w:i/>
          <w:lang w:eastAsia="ja-JP"/>
        </w:rPr>
        <w:t>SgNB Modification Request</w:t>
      </w:r>
      <w:r w:rsidRPr="005A304D">
        <w:rPr>
          <w:rFonts w:eastAsia="Times New Roman"/>
          <w:lang w:eastAsia="ja-JP"/>
        </w:rPr>
        <w:t xml:space="preserve"> message, which may contain bearer context related or other UE context related information, data forwarding address information (if applicable) and the requested </w:t>
      </w:r>
      <w:r w:rsidRPr="005A304D">
        <w:rPr>
          <w:rFonts w:eastAsia="Times New Roman"/>
          <w:lang w:eastAsia="zh-CN"/>
        </w:rPr>
        <w:t>S</w:t>
      </w:r>
      <w:r w:rsidRPr="005A304D">
        <w:rPr>
          <w:rFonts w:eastAsia="Times New Roman"/>
          <w:lang w:eastAsia="ja-JP"/>
        </w:rPr>
        <w:t>CG configuration</w:t>
      </w:r>
      <w:r w:rsidRPr="005A304D">
        <w:rPr>
          <w:rFonts w:eastAsia="Times New Roman"/>
          <w:lang w:eastAsia="zh-CN"/>
        </w:rPr>
        <w:t xml:space="preserve"> information, including</w:t>
      </w:r>
      <w:r w:rsidRPr="005A304D">
        <w:rPr>
          <w:rFonts w:eastAsia="Times New Roman"/>
          <w:lang w:eastAsia="ja-JP"/>
        </w:rPr>
        <w:t xml:space="preserve"> the UE capability coordination result to be used as basis for the reconfiguration by the SN. In case a security key update in the SN is required, a new </w:t>
      </w:r>
      <w:r w:rsidRPr="005A304D">
        <w:rPr>
          <w:rFonts w:eastAsia="Times New Roman"/>
          <w:bCs/>
          <w:i/>
          <w:lang w:eastAsia="ja-JP"/>
        </w:rPr>
        <w:t>SgNB Security Key</w:t>
      </w:r>
      <w:r w:rsidRPr="005A304D">
        <w:rPr>
          <w:rFonts w:eastAsia="Times New Roman"/>
          <w:bCs/>
          <w:lang w:eastAsia="ja-JP"/>
        </w:rPr>
        <w:t xml:space="preserve"> is included. </w:t>
      </w:r>
      <w:r w:rsidRPr="005A304D">
        <w:rPr>
          <w:rFonts w:eastAsia="Times New Roman"/>
          <w:lang w:eastAsia="ja-JP"/>
        </w:rPr>
        <w:t xml:space="preserve">In case of SCG RLC re-establishment for E-RABs configured with an MN terminated bearer with an SCG RLC bearer for which no bearer type change </w:t>
      </w:r>
      <w:proofErr w:type="gramStart"/>
      <w:r w:rsidRPr="005A304D">
        <w:rPr>
          <w:rFonts w:eastAsia="Times New Roman"/>
          <w:lang w:eastAsia="ja-JP"/>
        </w:rPr>
        <w:t>is performed</w:t>
      </w:r>
      <w:proofErr w:type="gramEnd"/>
      <w:r w:rsidRPr="005A304D">
        <w:rPr>
          <w:rFonts w:eastAsia="Times New Roman"/>
          <w:lang w:eastAsia="ja-JP"/>
        </w:rPr>
        <w:t xml:space="preserve">,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w:t>
      </w:r>
      <w:proofErr w:type="gramStart"/>
      <w:r w:rsidRPr="005A304D">
        <w:rPr>
          <w:rFonts w:eastAsia="Times New Roman"/>
          <w:lang w:eastAsia="ja-JP"/>
        </w:rPr>
        <w:t>is performed</w:t>
      </w:r>
      <w:proofErr w:type="gramEnd"/>
      <w:r w:rsidRPr="005A304D">
        <w:rPr>
          <w:rFonts w:eastAsia="Times New Roman"/>
          <w:lang w:eastAsia="ja-JP"/>
        </w:rPr>
        <w:t>,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5640C5C0"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2.</w:t>
      </w:r>
      <w:r w:rsidRPr="005A304D">
        <w:rPr>
          <w:rFonts w:eastAsia="Times New Roman"/>
          <w:lang w:eastAsia="ja-JP"/>
        </w:rPr>
        <w:tab/>
        <w:t xml:space="preserve">The SN responds with the </w:t>
      </w:r>
      <w:r w:rsidRPr="005A304D">
        <w:rPr>
          <w:rFonts w:eastAsia="Times New Roman"/>
          <w:i/>
          <w:lang w:eastAsia="ja-JP"/>
        </w:rPr>
        <w:t>SgNB Modification Request Acknowledge</w:t>
      </w:r>
      <w:r w:rsidRPr="005A304D">
        <w:rPr>
          <w:rFonts w:eastAsia="Times New Roman"/>
          <w:lang w:eastAsia="ja-JP"/>
        </w:rPr>
        <w:t xml:space="preserve"> message, which may contain </w:t>
      </w:r>
      <w:proofErr w:type="gramStart"/>
      <w:r w:rsidRPr="005A304D">
        <w:rPr>
          <w:rFonts w:eastAsia="Times New Roman"/>
          <w:lang w:eastAsia="ja-JP"/>
        </w:rPr>
        <w:t>SCG radio resource configuration information</w:t>
      </w:r>
      <w:proofErr w:type="gramEnd"/>
      <w:r w:rsidRPr="005A304D">
        <w:rPr>
          <w:rFonts w:eastAsia="Times New Roman"/>
          <w:lang w:eastAsia="ja-JP"/>
        </w:rPr>
        <w:t xml:space="preserve"> within a </w:t>
      </w:r>
      <w:r w:rsidRPr="005A304D">
        <w:rPr>
          <w:rFonts w:eastAsia="Times New Roman"/>
          <w:lang w:eastAsia="zh-CN"/>
        </w:rPr>
        <w:t>NR RRC</w:t>
      </w:r>
      <w:r w:rsidRPr="005A304D" w:rsidDel="00521C4C">
        <w:rPr>
          <w:rFonts w:eastAsia="Times New Roman"/>
          <w:lang w:eastAsia="zh-CN"/>
        </w:rPr>
        <w:t xml:space="preserve"> </w:t>
      </w:r>
      <w:r w:rsidRPr="005A304D">
        <w:rPr>
          <w:rFonts w:eastAsia="Times New Roman"/>
          <w:lang w:eastAsia="zh-CN"/>
        </w:rPr>
        <w:t xml:space="preserve">configuration </w:t>
      </w:r>
      <w:r w:rsidRPr="005A304D">
        <w:rPr>
          <w:rFonts w:eastAsia="Times New Roman"/>
          <w:lang w:eastAsia="ja-JP"/>
        </w:rP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0DEF492B" w14:textId="77777777" w:rsidR="005A304D" w:rsidRPr="005A304D" w:rsidRDefault="005A304D" w:rsidP="005A304D">
      <w:pPr>
        <w:keepLines/>
        <w:overflowPunct w:val="0"/>
        <w:autoSpaceDE w:val="0"/>
        <w:autoSpaceDN w:val="0"/>
        <w:adjustRightInd w:val="0"/>
        <w:ind w:left="1135" w:hanging="851"/>
        <w:textAlignment w:val="baseline"/>
        <w:rPr>
          <w:rFonts w:eastAsia="Times New Roman"/>
          <w:lang w:eastAsia="ja-JP"/>
        </w:rPr>
      </w:pPr>
      <w:r w:rsidRPr="005A304D">
        <w:rPr>
          <w:rFonts w:eastAsia="Times New Roman"/>
          <w:lang w:eastAsia="ja-JP"/>
        </w:rPr>
        <w:t>NOTE 00:</w:t>
      </w:r>
      <w:r w:rsidRPr="005A304D">
        <w:rPr>
          <w:rFonts w:eastAsia="Times New Roman"/>
          <w:lang w:eastAsia="ja-JP"/>
        </w:rPr>
        <w:tab/>
        <w:t xml:space="preserve">In case SN includes the indication of full RRC configuration in </w:t>
      </w:r>
      <w:r w:rsidRPr="005A304D">
        <w:rPr>
          <w:rFonts w:eastAsia="Times New Roman"/>
          <w:i/>
          <w:lang w:eastAsia="ja-JP"/>
        </w:rPr>
        <w:t>SgNB Modification Request Acknowledge</w:t>
      </w:r>
      <w:r w:rsidRPr="005A304D">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2FD6B81C"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3-5.</w:t>
      </w:r>
      <w:r w:rsidRPr="005A304D">
        <w:rPr>
          <w:rFonts w:eastAsia="Times New Roman"/>
          <w:lang w:eastAsia="ja-JP"/>
        </w:rPr>
        <w:tab/>
        <w:t>The MN initiates the RRC connection reconfiguration procedure</w:t>
      </w:r>
      <w:r w:rsidRPr="005A304D">
        <w:rPr>
          <w:rFonts w:eastAsia="Times New Roman"/>
          <w:lang w:eastAsia="zh-CN"/>
        </w:rPr>
        <w:t>, including the NR RRC configuration message</w:t>
      </w:r>
      <w:r w:rsidRPr="005A304D">
        <w:rPr>
          <w:rFonts w:eastAsia="Times New Roman"/>
          <w:lang w:eastAsia="ja-JP"/>
        </w:rPr>
        <w:t xml:space="preserve">. The UE applies the new configuration, synchronizes to the MN (if instructed, in case of intra-MN handover) and replies with </w:t>
      </w:r>
      <w:proofErr w:type="spellStart"/>
      <w:r w:rsidRPr="005A304D">
        <w:rPr>
          <w:rFonts w:eastAsia="Times New Roman"/>
          <w:i/>
          <w:lang w:eastAsia="ja-JP"/>
        </w:rPr>
        <w:t>RRCConnectionReconfigurationComplete</w:t>
      </w:r>
      <w:proofErr w:type="spellEnd"/>
      <w:r w:rsidRPr="005A304D">
        <w:rPr>
          <w:rFonts w:eastAsia="Times New Roman"/>
          <w:lang w:eastAsia="ja-JP"/>
        </w:rPr>
        <w:t xml:space="preserve">, including a NR RRC response message, if needed. In case the UE is unable to comply with (part of) the configuration included in the </w:t>
      </w:r>
      <w:r w:rsidRPr="005A304D">
        <w:rPr>
          <w:rFonts w:eastAsia="Times New Roman"/>
          <w:i/>
          <w:lang w:eastAsia="ja-JP"/>
        </w:rPr>
        <w:t>RRCConnectionReconfiguration</w:t>
      </w:r>
      <w:r w:rsidRPr="005A304D">
        <w:rPr>
          <w:rFonts w:eastAsia="Times New Roman"/>
          <w:lang w:eastAsia="ja-JP"/>
        </w:rPr>
        <w:t xml:space="preserve"> message, it performs the reconfiguration failure procedure.</w:t>
      </w:r>
    </w:p>
    <w:p w14:paraId="5B61DA92"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6.</w:t>
      </w:r>
      <w:r w:rsidRPr="005A304D">
        <w:rPr>
          <w:rFonts w:eastAsia="Times New Roman"/>
          <w:lang w:eastAsia="ja-JP"/>
        </w:rPr>
        <w:tab/>
        <w:t xml:space="preserve">Upon successful completion of the reconfiguration, the success of the procedure </w:t>
      </w:r>
      <w:proofErr w:type="gramStart"/>
      <w:r w:rsidRPr="005A304D">
        <w:rPr>
          <w:rFonts w:eastAsia="Times New Roman"/>
          <w:lang w:eastAsia="ja-JP"/>
        </w:rPr>
        <w:t>is indicated</w:t>
      </w:r>
      <w:proofErr w:type="gramEnd"/>
      <w:r w:rsidRPr="005A304D">
        <w:rPr>
          <w:rFonts w:eastAsia="Times New Roman"/>
          <w:lang w:eastAsia="ja-JP"/>
        </w:rPr>
        <w:t xml:space="preserve"> in the </w:t>
      </w:r>
      <w:r w:rsidRPr="005A304D">
        <w:rPr>
          <w:rFonts w:eastAsia="Times New Roman"/>
          <w:i/>
          <w:lang w:eastAsia="ja-JP"/>
        </w:rPr>
        <w:t>SgNB Reconfiguration Complete</w:t>
      </w:r>
      <w:r w:rsidRPr="005A304D">
        <w:rPr>
          <w:rFonts w:eastAsia="Times New Roman"/>
          <w:lang w:eastAsia="ja-JP"/>
        </w:rPr>
        <w:t xml:space="preserve"> message.</w:t>
      </w:r>
    </w:p>
    <w:p w14:paraId="540AE90E"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7.</w:t>
      </w:r>
      <w:r w:rsidRPr="005A304D">
        <w:rPr>
          <w:rFonts w:eastAsia="Times New Roman"/>
          <w:lang w:eastAsia="ja-JP"/>
        </w:rPr>
        <w:tab/>
        <w:t xml:space="preserve">If instructed, the UE performs synchronisation towards the </w:t>
      </w:r>
      <w:r w:rsidRPr="005A304D">
        <w:rPr>
          <w:rFonts w:eastAsia="Times New Roman"/>
          <w:lang w:eastAsia="zh-CN"/>
        </w:rPr>
        <w:t>PSC</w:t>
      </w:r>
      <w:r w:rsidRPr="005A304D">
        <w:rPr>
          <w:rFonts w:eastAsia="Times New Roman"/>
          <w:lang w:eastAsia="ja-JP"/>
        </w:rPr>
        <w:t>ell of the SN as described in SgNB addition procedure. Otherwise, the UE may perform UL transmission after having applied the new configuration.</w:t>
      </w:r>
    </w:p>
    <w:p w14:paraId="419BAC02"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8.</w:t>
      </w:r>
      <w:r w:rsidRPr="005A304D">
        <w:rPr>
          <w:rFonts w:eastAsia="Times New Roman"/>
          <w:lang w:eastAsia="ja-JP"/>
        </w:rPr>
        <w:tab/>
        <w:t xml:space="preserve">If PDCP termination point </w:t>
      </w:r>
      <w:proofErr w:type="gramStart"/>
      <w:r w:rsidRPr="005A304D">
        <w:rPr>
          <w:rFonts w:eastAsia="Times New Roman"/>
          <w:lang w:eastAsia="ja-JP"/>
        </w:rPr>
        <w:t>is changed</w:t>
      </w:r>
      <w:proofErr w:type="gramEnd"/>
      <w:r w:rsidRPr="005A304D">
        <w:rPr>
          <w:rFonts w:eastAsia="Times New Roman"/>
          <w:lang w:eastAsia="ja-JP"/>
        </w:rPr>
        <w:t xml:space="preserve"> for bearers using RLC AM, and when RRC full configuration is not used, the SN Status Transfer takes place between the MN and the SN (Figure 10.3.1-1 depicts the case where a bearer context is transferred from the MN to the SN).</w:t>
      </w:r>
    </w:p>
    <w:p w14:paraId="0C228E1D" w14:textId="77777777" w:rsidR="005A304D" w:rsidRPr="005A304D" w:rsidRDefault="005A304D" w:rsidP="005A304D">
      <w:pPr>
        <w:keepLines/>
        <w:overflowPunct w:val="0"/>
        <w:autoSpaceDE w:val="0"/>
        <w:autoSpaceDN w:val="0"/>
        <w:adjustRightInd w:val="0"/>
        <w:ind w:left="1135" w:hanging="851"/>
        <w:textAlignment w:val="baseline"/>
        <w:rPr>
          <w:rFonts w:eastAsia="Times New Roman"/>
          <w:lang w:eastAsia="ja-JP"/>
        </w:rPr>
      </w:pPr>
      <w:r w:rsidRPr="005A304D">
        <w:rPr>
          <w:rFonts w:eastAsia="Times New Roman"/>
          <w:lang w:eastAsia="ja-JP"/>
        </w:rPr>
        <w:t>NOTE 0:</w:t>
      </w:r>
      <w:r w:rsidRPr="005A304D">
        <w:rPr>
          <w:rFonts w:eastAsia="Times New Roman"/>
          <w:lang w:eastAsia="ja-JP"/>
        </w:rPr>
        <w:tab/>
        <w:t xml:space="preserve">The SN may not be aware that a SN terminated bearer </w:t>
      </w:r>
      <w:proofErr w:type="gramStart"/>
      <w:r w:rsidRPr="005A304D">
        <w:rPr>
          <w:rFonts w:eastAsia="Times New Roman"/>
          <w:lang w:eastAsia="ja-JP"/>
        </w:rPr>
        <w:t>requested to be released</w:t>
      </w:r>
      <w:proofErr w:type="gramEnd"/>
      <w:r w:rsidRPr="005A304D">
        <w:rPr>
          <w:rFonts w:eastAsia="Times New Roman"/>
          <w:lang w:eastAsia="ja-JP"/>
        </w:rPr>
        <w:t xml:space="preserve"> is reconfigured to a MN terminated bearer. The SN Status for the released SN terminated bearers with RLC AM </w:t>
      </w:r>
      <w:proofErr w:type="gramStart"/>
      <w:r w:rsidRPr="005A304D">
        <w:rPr>
          <w:rFonts w:eastAsia="Times New Roman"/>
          <w:lang w:eastAsia="ja-JP"/>
        </w:rPr>
        <w:t>may also be transferred</w:t>
      </w:r>
      <w:proofErr w:type="gramEnd"/>
      <w:r w:rsidRPr="005A304D">
        <w:rPr>
          <w:rFonts w:eastAsia="Times New Roman"/>
          <w:lang w:eastAsia="ja-JP"/>
        </w:rPr>
        <w:t xml:space="preserve"> to the MN.</w:t>
      </w:r>
    </w:p>
    <w:p w14:paraId="24B2A9A8"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9.</w:t>
      </w:r>
      <w:r w:rsidRPr="005A304D">
        <w:rPr>
          <w:rFonts w:eastAsia="Times New Roman"/>
          <w:lang w:eastAsia="ja-JP"/>
        </w:rPr>
        <w:tab/>
        <w:t xml:space="preserve">If applicable, data forwarding between MN and the SN takes place (Figure 10.3.1-1 depicts the case where a bearer context </w:t>
      </w:r>
      <w:proofErr w:type="gramStart"/>
      <w:r w:rsidRPr="005A304D">
        <w:rPr>
          <w:rFonts w:eastAsia="Times New Roman"/>
          <w:lang w:eastAsia="ja-JP"/>
        </w:rPr>
        <w:t>is transferred</w:t>
      </w:r>
      <w:proofErr w:type="gramEnd"/>
      <w:r w:rsidRPr="005A304D">
        <w:rPr>
          <w:rFonts w:eastAsia="Times New Roman"/>
          <w:lang w:eastAsia="ja-JP"/>
        </w:rPr>
        <w:t xml:space="preserve"> from the MN to the SN).</w:t>
      </w:r>
    </w:p>
    <w:p w14:paraId="75235191" w14:textId="77777777" w:rsidR="005A304D" w:rsidRPr="005A304D" w:rsidRDefault="005A304D" w:rsidP="005A304D">
      <w:pPr>
        <w:overflowPunct w:val="0"/>
        <w:autoSpaceDE w:val="0"/>
        <w:autoSpaceDN w:val="0"/>
        <w:adjustRightInd w:val="0"/>
        <w:ind w:left="568" w:hanging="284"/>
        <w:textAlignment w:val="baseline"/>
        <w:rPr>
          <w:rFonts w:eastAsia="Helvetica 45 Light"/>
          <w:lang w:eastAsia="ja-JP"/>
        </w:rPr>
      </w:pPr>
      <w:r w:rsidRPr="005A304D">
        <w:rPr>
          <w:rFonts w:eastAsia="Helvetica 45 Light"/>
          <w:lang w:eastAsia="ja-JP"/>
        </w:rPr>
        <w:lastRenderedPageBreak/>
        <w:t>10.</w:t>
      </w:r>
      <w:r w:rsidRPr="005A304D">
        <w:rPr>
          <w:rFonts w:eastAsia="Helvetica 45 Light"/>
          <w:lang w:eastAsia="ja-JP"/>
        </w:rPr>
        <w:tab/>
        <w:t xml:space="preserve">The SN sends the </w:t>
      </w:r>
      <w:r w:rsidRPr="005A304D">
        <w:rPr>
          <w:rFonts w:eastAsia="Helvetica 45 Light"/>
          <w:i/>
          <w:lang w:eastAsia="ja-JP"/>
        </w:rPr>
        <w:t xml:space="preserve">Secondary RAT Data </w:t>
      </w:r>
      <w:r w:rsidRPr="005A304D">
        <w:rPr>
          <w:rFonts w:eastAsia="Times New Roman"/>
          <w:i/>
          <w:lang w:eastAsia="zh-CN"/>
        </w:rPr>
        <w:t xml:space="preserve">Usage </w:t>
      </w:r>
      <w:r w:rsidRPr="005A304D">
        <w:rPr>
          <w:rFonts w:eastAsia="Helvetica 45 Light"/>
          <w:i/>
          <w:lang w:eastAsia="ja-JP"/>
        </w:rPr>
        <w:t>Report</w:t>
      </w:r>
      <w:r w:rsidRPr="005A304D">
        <w:rPr>
          <w:rFonts w:eastAsia="Helvetica 45 Light"/>
          <w:lang w:eastAsia="ja-JP"/>
        </w:rPr>
        <w:t xml:space="preserve"> message to the MN and includes the data volumes delivered to </w:t>
      </w:r>
      <w:r w:rsidRPr="005A304D">
        <w:rPr>
          <w:rFonts w:eastAsia="Times New Roman"/>
          <w:lang w:eastAsia="zh-CN"/>
        </w:rPr>
        <w:t xml:space="preserve">and received from </w:t>
      </w:r>
      <w:r w:rsidRPr="005A304D">
        <w:rPr>
          <w:rFonts w:eastAsia="Helvetica 45 Light"/>
          <w:lang w:eastAsia="ja-JP"/>
        </w:rPr>
        <w:t xml:space="preserve">the UE over the NR radio for the E-RABs to </w:t>
      </w:r>
      <w:proofErr w:type="gramStart"/>
      <w:r w:rsidRPr="005A304D">
        <w:rPr>
          <w:rFonts w:eastAsia="Helvetica 45 Light"/>
          <w:lang w:eastAsia="ja-JP"/>
        </w:rPr>
        <w:t>be released</w:t>
      </w:r>
      <w:proofErr w:type="gramEnd"/>
      <w:r w:rsidRPr="005A304D">
        <w:rPr>
          <w:rFonts w:eastAsia="Helvetica 45 Light"/>
          <w:lang w:eastAsia="ja-JP"/>
        </w:rPr>
        <w:t xml:space="preserve"> and for the E-RABs for which the S1 UL GTP Tunnel endpoint was requested to be modified.</w:t>
      </w:r>
    </w:p>
    <w:p w14:paraId="66FD2913" w14:textId="77777777" w:rsidR="005A304D" w:rsidRPr="005A304D" w:rsidRDefault="005A304D" w:rsidP="005A304D">
      <w:pPr>
        <w:keepLines/>
        <w:overflowPunct w:val="0"/>
        <w:autoSpaceDE w:val="0"/>
        <w:autoSpaceDN w:val="0"/>
        <w:adjustRightInd w:val="0"/>
        <w:ind w:left="1135" w:hanging="851"/>
        <w:textAlignment w:val="baseline"/>
        <w:rPr>
          <w:rFonts w:eastAsia="Helvetica 45 Light"/>
          <w:lang w:eastAsia="ja-JP"/>
        </w:rPr>
      </w:pPr>
      <w:r w:rsidRPr="005A304D">
        <w:rPr>
          <w:rFonts w:eastAsia="Helvetica 45 Light"/>
          <w:lang w:eastAsia="ja-JP"/>
        </w:rPr>
        <w:t>NOTE 1:</w:t>
      </w:r>
      <w:r w:rsidRPr="005A304D">
        <w:rPr>
          <w:rFonts w:eastAsia="Helvetica 45 Light"/>
          <w:lang w:eastAsia="ja-JP"/>
        </w:rPr>
        <w:tab/>
        <w:t xml:space="preserve">The order the SN sends the </w:t>
      </w:r>
      <w:r w:rsidRPr="005A304D">
        <w:rPr>
          <w:rFonts w:eastAsia="Helvetica 45 Light"/>
          <w:i/>
          <w:lang w:eastAsia="ja-JP"/>
        </w:rPr>
        <w:t xml:space="preserve">Secondary RAT Data </w:t>
      </w:r>
      <w:r w:rsidRPr="005A304D">
        <w:rPr>
          <w:rFonts w:eastAsia="Times New Roman"/>
          <w:i/>
          <w:lang w:eastAsia="zh-CN"/>
        </w:rPr>
        <w:t xml:space="preserve">Usage </w:t>
      </w:r>
      <w:r w:rsidRPr="005A304D">
        <w:rPr>
          <w:rFonts w:eastAsia="Helvetica 45 Light"/>
          <w:i/>
          <w:lang w:eastAsia="ja-JP"/>
        </w:rPr>
        <w:t>Report</w:t>
      </w:r>
      <w:r w:rsidRPr="005A304D">
        <w:rPr>
          <w:rFonts w:eastAsia="Helvetica 45 Light"/>
          <w:lang w:eastAsia="ja-JP"/>
        </w:rPr>
        <w:t xml:space="preserve"> message and performs data forwarding with MN </w:t>
      </w:r>
      <w:proofErr w:type="gramStart"/>
      <w:r w:rsidRPr="005A304D">
        <w:rPr>
          <w:rFonts w:eastAsia="Helvetica 45 Light"/>
          <w:lang w:eastAsia="ja-JP"/>
        </w:rPr>
        <w:t>is not defined</w:t>
      </w:r>
      <w:proofErr w:type="gramEnd"/>
      <w:r w:rsidRPr="005A304D">
        <w:rPr>
          <w:rFonts w:eastAsia="Helvetica 45 Light"/>
          <w:lang w:eastAsia="ja-JP"/>
        </w:rPr>
        <w:t xml:space="preserve">. The SN may send the report when the transmission of the related bearer </w:t>
      </w:r>
      <w:proofErr w:type="gramStart"/>
      <w:r w:rsidRPr="005A304D">
        <w:rPr>
          <w:rFonts w:eastAsia="Helvetica 45 Light"/>
          <w:lang w:eastAsia="ja-JP"/>
        </w:rPr>
        <w:t>is stopped</w:t>
      </w:r>
      <w:proofErr w:type="gramEnd"/>
      <w:r w:rsidRPr="005A304D">
        <w:rPr>
          <w:rFonts w:eastAsia="Helvetica 45 Light"/>
          <w:lang w:eastAsia="ja-JP"/>
        </w:rPr>
        <w:t>.</w:t>
      </w:r>
    </w:p>
    <w:p w14:paraId="191DB26B"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11.</w:t>
      </w:r>
      <w:r w:rsidRPr="005A304D">
        <w:rPr>
          <w:rFonts w:eastAsia="Times New Roman"/>
          <w:lang w:eastAsia="ja-JP"/>
        </w:rPr>
        <w:tab/>
        <w:t xml:space="preserve">If applicable, a path update </w:t>
      </w:r>
      <w:proofErr w:type="gramStart"/>
      <w:r w:rsidRPr="005A304D">
        <w:rPr>
          <w:rFonts w:eastAsia="Times New Roman"/>
          <w:lang w:eastAsia="ja-JP"/>
        </w:rPr>
        <w:t>is performed</w:t>
      </w:r>
      <w:proofErr w:type="gramEnd"/>
      <w:r w:rsidRPr="005A304D">
        <w:rPr>
          <w:rFonts w:eastAsia="Times New Roman"/>
          <w:lang w:eastAsia="ja-JP"/>
        </w:rPr>
        <w:t>.</w:t>
      </w:r>
    </w:p>
    <w:p w14:paraId="235277A8" w14:textId="77777777" w:rsidR="005A304D" w:rsidRPr="005A304D" w:rsidRDefault="005A304D" w:rsidP="005A304D">
      <w:pPr>
        <w:overflowPunct w:val="0"/>
        <w:autoSpaceDE w:val="0"/>
        <w:autoSpaceDN w:val="0"/>
        <w:adjustRightInd w:val="0"/>
        <w:textAlignment w:val="baseline"/>
        <w:rPr>
          <w:rFonts w:eastAsia="Times New Roman"/>
          <w:b/>
          <w:lang w:eastAsia="ja-JP"/>
        </w:rPr>
      </w:pPr>
      <w:r w:rsidRPr="005A304D">
        <w:rPr>
          <w:rFonts w:eastAsia="Times New Roman"/>
          <w:b/>
          <w:lang w:eastAsia="ja-JP"/>
        </w:rPr>
        <w:t>SN initiated SN Modification with MN involvement</w:t>
      </w:r>
    </w:p>
    <w:p w14:paraId="2DC53822" w14:textId="77777777" w:rsidR="005A304D" w:rsidRPr="005A304D" w:rsidRDefault="005A304D" w:rsidP="005A304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A304D">
        <w:rPr>
          <w:rFonts w:ascii="Arial" w:eastAsia="Times New Roman" w:hAnsi="Arial"/>
          <w:b/>
          <w:lang w:eastAsia="ja-JP"/>
        </w:rPr>
        <w:object w:dxaOrig="10259" w:dyaOrig="7220" w14:anchorId="6D9517BB">
          <v:shape id="_x0000_i1026" type="#_x0000_t75" style="width:6in;height:303.45pt" o:ole="">
            <v:imagedata r:id="rId17" o:title=""/>
          </v:shape>
          <o:OLEObject Type="Embed" ProgID="Visio.Drawing.11" ShapeID="_x0000_i1026" DrawAspect="Content" ObjectID="_1696061871" r:id="rId18"/>
        </w:object>
      </w:r>
    </w:p>
    <w:p w14:paraId="02072A80"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ja-JP"/>
        </w:rPr>
      </w:pPr>
      <w:r w:rsidRPr="005A304D">
        <w:rPr>
          <w:rFonts w:ascii="Arial" w:eastAsia="Times New Roman" w:hAnsi="Arial"/>
          <w:b/>
          <w:lang w:eastAsia="ja-JP"/>
        </w:rPr>
        <w:t>Figure 10.3.1-2: SN Modification procedure - SN initiated with MN involvement</w:t>
      </w:r>
    </w:p>
    <w:p w14:paraId="67F6222D" w14:textId="77777777" w:rsidR="005A304D" w:rsidRPr="005A304D" w:rsidRDefault="005A304D" w:rsidP="005A304D">
      <w:pPr>
        <w:overflowPunct w:val="0"/>
        <w:autoSpaceDE w:val="0"/>
        <w:autoSpaceDN w:val="0"/>
        <w:adjustRightInd w:val="0"/>
        <w:textAlignment w:val="baseline"/>
        <w:rPr>
          <w:rFonts w:eastAsia="Times New Roman"/>
          <w:lang w:eastAsia="ja-JP"/>
        </w:rPr>
      </w:pPr>
      <w:proofErr w:type="gramStart"/>
      <w:r w:rsidRPr="005A304D">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5A304D">
        <w:rPr>
          <w:rFonts w:eastAsia="Times New Roman"/>
          <w:lang w:eastAsia="zh-CN"/>
        </w:rPr>
        <w:t xml:space="preserve">(e.g. when a new security key is required or </w:t>
      </w:r>
      <w:r w:rsidRPr="005A304D">
        <w:rPr>
          <w:lang w:eastAsia="zh-TW"/>
        </w:rPr>
        <w:t>when the MN needs to perform PDCP data recovery)</w:t>
      </w:r>
      <w:r w:rsidRPr="005A304D">
        <w:rPr>
          <w:rFonts w:eastAsia="Times New Roman"/>
          <w:lang w:eastAsia="ja-JP"/>
        </w:rPr>
        <w:t>.</w:t>
      </w:r>
      <w:proofErr w:type="gramEnd"/>
      <w:r w:rsidRPr="005A304D">
        <w:rPr>
          <w:rFonts w:eastAsia="Times New Roman"/>
          <w:lang w:eastAsia="ja-JP"/>
        </w:rPr>
        <w:t xml:space="preserve"> The MN cannot reject the release request of SCG bearer and the SCG RLC bearer of a split bearer. The MN shall either accept modification of all of the requested SCG bearer(s) and the SCG RLC bearer of split bearer(s), or fail the procedure. Figure 10.3.1-2 shows an example signalling flow for an SN initiated SgNB Modification procedure, with MN involvement.</w:t>
      </w:r>
    </w:p>
    <w:p w14:paraId="688A0299"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w:t>
      </w:r>
      <w:r w:rsidRPr="005A304D">
        <w:rPr>
          <w:rFonts w:eastAsia="Times New Roman"/>
          <w:lang w:eastAsia="ja-JP"/>
        </w:rPr>
        <w:tab/>
        <w:t xml:space="preserve">The SN sends the </w:t>
      </w:r>
      <w:r w:rsidRPr="005A304D">
        <w:rPr>
          <w:rFonts w:eastAsia="Times New Roman"/>
          <w:i/>
          <w:lang w:eastAsia="ja-JP"/>
        </w:rPr>
        <w:t>SgNB Modification Required</w:t>
      </w:r>
      <w:r w:rsidRPr="005A304D">
        <w:rPr>
          <w:rFonts w:eastAsia="Times New Roman"/>
          <w:lang w:eastAsia="ja-JP"/>
        </w:rPr>
        <w:t xml:space="preserve"> message </w:t>
      </w:r>
      <w:r w:rsidRPr="005A304D">
        <w:rPr>
          <w:rFonts w:eastAsia="Times New Roman"/>
          <w:lang w:eastAsia="zh-CN"/>
        </w:rPr>
        <w:t>including a NR RRC configuration message</w:t>
      </w:r>
      <w:r w:rsidRPr="005A304D">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5A304D">
        <w:rPr>
          <w:rFonts w:eastAsia="Times New Roman"/>
          <w:i/>
          <w:lang w:eastAsia="ja-JP"/>
        </w:rPr>
        <w:t>SgNB Modification Required</w:t>
      </w:r>
      <w:r w:rsidRPr="005A304D">
        <w:rPr>
          <w:rFonts w:eastAsia="Times New Roman"/>
          <w:lang w:eastAsia="ja-JP"/>
        </w:rPr>
        <w:t xml:space="preserve"> message. In case of change of security key, the </w:t>
      </w:r>
      <w:r w:rsidRPr="005A304D">
        <w:rPr>
          <w:rFonts w:eastAsia="Times New Roman"/>
          <w:i/>
          <w:lang w:eastAsia="ja-JP"/>
        </w:rPr>
        <w:t>PDCP Change</w:t>
      </w:r>
      <w:r w:rsidRPr="005A304D">
        <w:rPr>
          <w:rFonts w:eastAsia="Times New Roman"/>
          <w:lang w:eastAsia="ja-JP"/>
        </w:rPr>
        <w:t xml:space="preserve"> </w:t>
      </w:r>
      <w:r w:rsidRPr="005A304D">
        <w:rPr>
          <w:rFonts w:eastAsia="Times New Roman"/>
          <w:i/>
          <w:lang w:eastAsia="ja-JP"/>
        </w:rPr>
        <w:t>Indication</w:t>
      </w:r>
      <w:r w:rsidRPr="005A304D">
        <w:rPr>
          <w:rFonts w:eastAsia="Times New Roman"/>
          <w:lang w:eastAsia="ja-JP"/>
        </w:rPr>
        <w:t xml:space="preserve"> indicates that </w:t>
      </w:r>
      <w:proofErr w:type="gramStart"/>
      <w:r w:rsidRPr="005A304D">
        <w:rPr>
          <w:rFonts w:eastAsia="Times New Roman"/>
          <w:lang w:eastAsia="ja-JP"/>
        </w:rPr>
        <w:t>a</w:t>
      </w:r>
      <w:proofErr w:type="gramEnd"/>
      <w:r w:rsidRPr="005A304D">
        <w:rPr>
          <w:rFonts w:eastAsia="Times New Roman"/>
          <w:lang w:eastAsia="ja-JP"/>
        </w:rPr>
        <w:t xml:space="preserve"> S-</w:t>
      </w:r>
      <w:proofErr w:type="spellStart"/>
      <w:r w:rsidRPr="005A304D">
        <w:rPr>
          <w:rFonts w:eastAsia="Times New Roman"/>
          <w:lang w:eastAsia="ja-JP"/>
        </w:rPr>
        <w:t>K</w:t>
      </w:r>
      <w:r w:rsidRPr="005A304D">
        <w:rPr>
          <w:rFonts w:eastAsia="Times New Roman"/>
          <w:vertAlign w:val="subscript"/>
          <w:lang w:eastAsia="ja-JP"/>
        </w:rPr>
        <w:t>gNB</w:t>
      </w:r>
      <w:proofErr w:type="spellEnd"/>
      <w:r w:rsidRPr="005A304D">
        <w:rPr>
          <w:rFonts w:eastAsia="Times New Roman"/>
          <w:lang w:eastAsia="ja-JP"/>
        </w:rPr>
        <w:t xml:space="preserve"> update is required. In case the MN needs to perform PDCP data recovery, the </w:t>
      </w:r>
      <w:r w:rsidRPr="005A304D">
        <w:rPr>
          <w:rFonts w:eastAsia="Times New Roman"/>
          <w:i/>
          <w:lang w:eastAsia="ja-JP"/>
        </w:rPr>
        <w:t>PDCP Change</w:t>
      </w:r>
      <w:r w:rsidRPr="005A304D">
        <w:rPr>
          <w:rFonts w:eastAsia="Times New Roman"/>
          <w:lang w:eastAsia="ja-JP"/>
        </w:rPr>
        <w:t xml:space="preserve"> </w:t>
      </w:r>
      <w:r w:rsidRPr="005A304D">
        <w:rPr>
          <w:rFonts w:eastAsia="Times New Roman"/>
          <w:i/>
          <w:lang w:eastAsia="ja-JP"/>
        </w:rPr>
        <w:t>Indication</w:t>
      </w:r>
      <w:r w:rsidRPr="005A304D">
        <w:rPr>
          <w:rFonts w:eastAsia="Times New Roman"/>
          <w:lang w:eastAsia="ja-JP"/>
        </w:rPr>
        <w:t xml:space="preserve"> indicates that PDCP data recovery is required.</w:t>
      </w:r>
    </w:p>
    <w:p w14:paraId="119287CB" w14:textId="77777777" w:rsidR="005A304D" w:rsidRPr="005A304D" w:rsidRDefault="005A304D" w:rsidP="005A304D">
      <w:pPr>
        <w:overflowPunct w:val="0"/>
        <w:autoSpaceDE w:val="0"/>
        <w:autoSpaceDN w:val="0"/>
        <w:adjustRightInd w:val="0"/>
        <w:ind w:left="568"/>
        <w:textAlignment w:val="baseline"/>
        <w:rPr>
          <w:rFonts w:eastAsia="Times New Roman"/>
          <w:lang w:eastAsia="ja-JP"/>
        </w:rPr>
      </w:pPr>
      <w:r w:rsidRPr="005A304D">
        <w:rPr>
          <w:rFonts w:eastAsia="Times New Roman"/>
          <w:lang w:eastAsia="ja-JP"/>
        </w:rPr>
        <w:t>The SN can decide whether the change of security key is required.</w:t>
      </w:r>
    </w:p>
    <w:p w14:paraId="3D7032EA" w14:textId="77777777" w:rsidR="005A304D" w:rsidRPr="005A304D" w:rsidRDefault="005A304D" w:rsidP="005A304D">
      <w:pPr>
        <w:keepLines/>
        <w:overflowPunct w:val="0"/>
        <w:autoSpaceDE w:val="0"/>
        <w:autoSpaceDN w:val="0"/>
        <w:adjustRightInd w:val="0"/>
        <w:ind w:left="1135" w:hanging="851"/>
        <w:textAlignment w:val="baseline"/>
        <w:rPr>
          <w:rFonts w:eastAsia="Times New Roman"/>
          <w:lang w:eastAsia="ja-JP"/>
        </w:rPr>
      </w:pPr>
      <w:r w:rsidRPr="005A304D">
        <w:rPr>
          <w:rFonts w:eastAsia="Times New Roman"/>
          <w:lang w:eastAsia="ja-JP"/>
        </w:rPr>
        <w:t>NOTE 1a:</w:t>
      </w:r>
      <w:r w:rsidRPr="005A304D">
        <w:rPr>
          <w:rFonts w:eastAsia="Times New Roman"/>
          <w:lang w:eastAsia="ja-JP"/>
        </w:rPr>
        <w:tab/>
        <w:t xml:space="preserve">In case SN includes the indication of full RRC configuration in </w:t>
      </w:r>
      <w:r w:rsidRPr="005A304D">
        <w:rPr>
          <w:rFonts w:eastAsia="Times New Roman"/>
          <w:i/>
          <w:lang w:eastAsia="ja-JP"/>
        </w:rPr>
        <w:t>SgNB Modification Required</w:t>
      </w:r>
      <w:r w:rsidRPr="005A304D">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145E0F61"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lastRenderedPageBreak/>
        <w:t>2/3.</w:t>
      </w:r>
      <w:r w:rsidRPr="005A304D">
        <w:rPr>
          <w:rFonts w:eastAsia="Times New Roman"/>
          <w:lang w:eastAsia="ja-JP"/>
        </w:rPr>
        <w:tab/>
        <w:t xml:space="preserve">The MN initiated SN Modification procedure may be triggered by the </w:t>
      </w:r>
      <w:r w:rsidRPr="005A304D">
        <w:rPr>
          <w:rFonts w:eastAsia="Times New Roman"/>
          <w:i/>
          <w:lang w:eastAsia="ja-JP"/>
        </w:rPr>
        <w:t>SN Modification Required</w:t>
      </w:r>
      <w:r w:rsidRPr="005A304D">
        <w:rPr>
          <w:rFonts w:eastAsia="Times New Roman"/>
          <w:lang w:eastAsia="ja-JP"/>
        </w:rPr>
        <w:t xml:space="preserve"> message (e.g. to provide information such as data forwarding addresses, new SN security key, measurement gap, etc...)</w:t>
      </w:r>
    </w:p>
    <w:p w14:paraId="7780C3F1" w14:textId="77777777" w:rsidR="005A304D" w:rsidRPr="005A304D" w:rsidRDefault="005A304D" w:rsidP="005A304D">
      <w:pPr>
        <w:keepLines/>
        <w:overflowPunct w:val="0"/>
        <w:autoSpaceDE w:val="0"/>
        <w:autoSpaceDN w:val="0"/>
        <w:adjustRightInd w:val="0"/>
        <w:ind w:left="1135" w:hanging="851"/>
        <w:textAlignment w:val="baseline"/>
        <w:rPr>
          <w:rFonts w:eastAsia="Times New Roman"/>
          <w:lang w:eastAsia="ja-JP"/>
        </w:rPr>
      </w:pPr>
      <w:r w:rsidRPr="005A304D">
        <w:rPr>
          <w:rFonts w:eastAsia="Times New Roman"/>
          <w:lang w:eastAsia="ja-JP"/>
        </w:rPr>
        <w:t>NOTE 2:</w:t>
      </w:r>
      <w:r w:rsidRPr="005A304D">
        <w:rPr>
          <w:rFonts w:eastAsia="Times New Roman"/>
          <w:lang w:eastAsia="ja-JP"/>
        </w:rPr>
        <w:tab/>
        <w:t>If only SN security key</w:t>
      </w:r>
      <w:r w:rsidRPr="005A304D">
        <w:rPr>
          <w:rFonts w:eastAsia="Times New Roman"/>
          <w:lang w:eastAsia="zh-CN"/>
        </w:rPr>
        <w:t xml:space="preserve"> </w:t>
      </w:r>
      <w:proofErr w:type="gramStart"/>
      <w:r w:rsidRPr="005A304D">
        <w:rPr>
          <w:rFonts w:eastAsia="Times New Roman"/>
          <w:lang w:eastAsia="zh-CN"/>
        </w:rPr>
        <w:t>is</w:t>
      </w:r>
      <w:r w:rsidRPr="005A304D">
        <w:rPr>
          <w:rFonts w:eastAsia="Times New Roman"/>
          <w:lang w:eastAsia="ja-JP"/>
        </w:rPr>
        <w:t xml:space="preserve"> provided</w:t>
      </w:r>
      <w:proofErr w:type="gramEnd"/>
      <w:r w:rsidRPr="005A304D">
        <w:rPr>
          <w:rFonts w:eastAsia="Times New Roman"/>
          <w:lang w:eastAsia="ja-JP"/>
        </w:rPr>
        <w:t xml:space="preserve"> in step 2, the MN does not need to wait for the reception of step 3 to initiate the RRC connection reconfiguration procedure.</w:t>
      </w:r>
    </w:p>
    <w:p w14:paraId="21E9EE3D"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4.</w:t>
      </w:r>
      <w:r w:rsidRPr="005A304D">
        <w:rPr>
          <w:rFonts w:eastAsia="Times New Roman"/>
          <w:lang w:eastAsia="ja-JP"/>
        </w:rPr>
        <w:tab/>
        <w:t xml:space="preserve">The MN sends the </w:t>
      </w:r>
      <w:r w:rsidRPr="005A304D">
        <w:rPr>
          <w:rFonts w:eastAsia="Times New Roman"/>
          <w:i/>
          <w:lang w:eastAsia="ja-JP"/>
        </w:rPr>
        <w:t>RRCConnectionReconfiguration</w:t>
      </w:r>
      <w:r w:rsidRPr="005A304D">
        <w:rPr>
          <w:rFonts w:eastAsia="Times New Roman"/>
          <w:lang w:eastAsia="ja-JP"/>
        </w:rPr>
        <w:t xml:space="preserve"> message </w:t>
      </w:r>
      <w:r w:rsidRPr="005A304D">
        <w:rPr>
          <w:rFonts w:eastAsia="Times New Roman"/>
          <w:lang w:eastAsia="zh-CN"/>
        </w:rPr>
        <w:t>including a NR RRC configuration message</w:t>
      </w:r>
      <w:r w:rsidRPr="005A304D">
        <w:rPr>
          <w:rFonts w:eastAsia="Times New Roman"/>
          <w:i/>
          <w:lang w:eastAsia="zh-CN"/>
        </w:rPr>
        <w:t xml:space="preserve"> </w:t>
      </w:r>
      <w:r w:rsidRPr="005A304D">
        <w:rPr>
          <w:rFonts w:eastAsia="Times New Roman"/>
          <w:lang w:eastAsia="ja-JP"/>
        </w:rPr>
        <w:t>to the UE including the new SCG radio resource configuration.</w:t>
      </w:r>
    </w:p>
    <w:p w14:paraId="26654D0A"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5.</w:t>
      </w:r>
      <w:r w:rsidRPr="005A304D">
        <w:rPr>
          <w:rFonts w:eastAsia="Times New Roman"/>
          <w:lang w:eastAsia="ja-JP"/>
        </w:rPr>
        <w:tab/>
        <w:t xml:space="preserve">The UE applies the new configuration and sends the </w:t>
      </w:r>
      <w:proofErr w:type="spellStart"/>
      <w:r w:rsidRPr="005A304D">
        <w:rPr>
          <w:rFonts w:eastAsia="Times New Roman"/>
          <w:i/>
          <w:lang w:eastAsia="ja-JP"/>
        </w:rPr>
        <w:t>RRCConnectionReconfigurationComplete</w:t>
      </w:r>
      <w:proofErr w:type="spellEnd"/>
      <w:r w:rsidRPr="005A304D">
        <w:rPr>
          <w:rFonts w:eastAsia="Times New Roman"/>
          <w:lang w:eastAsia="ja-JP"/>
        </w:rPr>
        <w:t xml:space="preserve"> message, including</w:t>
      </w:r>
      <w:r w:rsidRPr="005A304D">
        <w:rPr>
          <w:rFonts w:eastAsia="Times New Roman"/>
          <w:lang w:eastAsia="zh-CN"/>
        </w:rPr>
        <w:t xml:space="preserve"> an encoded NR RRC response message, if needed</w:t>
      </w:r>
      <w:r w:rsidRPr="005A304D">
        <w:rPr>
          <w:rFonts w:eastAsia="Times New Roman"/>
          <w:lang w:eastAsia="ja-JP"/>
        </w:rPr>
        <w:t xml:space="preserve">. In case the UE is unable to comply with (part of) the configuration included in the </w:t>
      </w:r>
      <w:r w:rsidRPr="005A304D">
        <w:rPr>
          <w:rFonts w:eastAsia="Times New Roman"/>
          <w:i/>
          <w:lang w:eastAsia="ja-JP"/>
        </w:rPr>
        <w:t>RRCConnectionReconfiguration</w:t>
      </w:r>
      <w:r w:rsidRPr="005A304D">
        <w:rPr>
          <w:rFonts w:eastAsia="Times New Roman"/>
          <w:lang w:eastAsia="ja-JP"/>
        </w:rPr>
        <w:t xml:space="preserve"> message, it performs the reconfiguration failure procedure.</w:t>
      </w:r>
    </w:p>
    <w:p w14:paraId="174938ED"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6.</w:t>
      </w:r>
      <w:r w:rsidRPr="005A304D">
        <w:rPr>
          <w:rFonts w:eastAsia="Times New Roman"/>
          <w:lang w:eastAsia="ja-JP"/>
        </w:rPr>
        <w:tab/>
        <w:t xml:space="preserve">Upon successful completion of the reconfiguration, the success of the procedure </w:t>
      </w:r>
      <w:proofErr w:type="gramStart"/>
      <w:r w:rsidRPr="005A304D">
        <w:rPr>
          <w:rFonts w:eastAsia="Times New Roman"/>
          <w:lang w:eastAsia="ja-JP"/>
        </w:rPr>
        <w:t>is indicated</w:t>
      </w:r>
      <w:proofErr w:type="gramEnd"/>
      <w:r w:rsidRPr="005A304D">
        <w:rPr>
          <w:rFonts w:eastAsia="Times New Roman"/>
          <w:lang w:eastAsia="ja-JP"/>
        </w:rPr>
        <w:t xml:space="preserve"> in the </w:t>
      </w:r>
      <w:r w:rsidRPr="005A304D">
        <w:rPr>
          <w:rFonts w:eastAsia="Times New Roman"/>
          <w:i/>
          <w:lang w:eastAsia="ja-JP"/>
        </w:rPr>
        <w:t>SgNB Modification Confirm</w:t>
      </w:r>
      <w:r w:rsidRPr="005A304D">
        <w:rPr>
          <w:rFonts w:eastAsia="Times New Roman"/>
          <w:lang w:eastAsia="ja-JP"/>
        </w:rPr>
        <w:t xml:space="preserve"> message </w:t>
      </w:r>
      <w:r w:rsidRPr="005A304D">
        <w:rPr>
          <w:rFonts w:eastAsia="Times New Roman"/>
          <w:lang w:eastAsia="zh-CN"/>
        </w:rPr>
        <w:t>containing</w:t>
      </w:r>
      <w:r w:rsidRPr="005A304D">
        <w:rPr>
          <w:rFonts w:eastAsia="Times New Roman"/>
          <w:lang w:eastAsia="ja-JP"/>
        </w:rPr>
        <w:t xml:space="preserve"> the encoded</w:t>
      </w:r>
      <w:r w:rsidRPr="005A304D">
        <w:rPr>
          <w:rFonts w:eastAsia="Times New Roman"/>
          <w:lang w:eastAsia="zh-CN"/>
        </w:rPr>
        <w:t xml:space="preserve"> NR RRC response message, if received from the UE</w:t>
      </w:r>
      <w:r w:rsidRPr="005A304D">
        <w:rPr>
          <w:rFonts w:eastAsia="Times New Roman"/>
          <w:lang w:eastAsia="ja-JP"/>
        </w:rPr>
        <w:t>.</w:t>
      </w:r>
    </w:p>
    <w:p w14:paraId="6F1989BA"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7.</w:t>
      </w:r>
      <w:r w:rsidRPr="005A304D">
        <w:rPr>
          <w:rFonts w:eastAsia="Times New Roman"/>
          <w:lang w:eastAsia="ja-JP"/>
        </w:rPr>
        <w:tab/>
        <w:t xml:space="preserve">If instructed, the UE performs synchronisation towards the </w:t>
      </w:r>
      <w:r w:rsidRPr="005A304D">
        <w:rPr>
          <w:rFonts w:eastAsia="Times New Roman"/>
          <w:lang w:eastAsia="zh-CN"/>
        </w:rPr>
        <w:t>PSC</w:t>
      </w:r>
      <w:r w:rsidRPr="005A304D">
        <w:rPr>
          <w:rFonts w:eastAsia="Times New Roman"/>
          <w:lang w:eastAsia="ja-JP"/>
        </w:rPr>
        <w:t>ell of the SN as described in SN addition procedure. Otherwise, the UE may perform UL transmission after having applied the new configuration.</w:t>
      </w:r>
    </w:p>
    <w:p w14:paraId="41C59629"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8.</w:t>
      </w:r>
      <w:r w:rsidRPr="005A304D">
        <w:rPr>
          <w:rFonts w:eastAsia="Times New Roman"/>
          <w:lang w:eastAsia="ja-JP"/>
        </w:rPr>
        <w:tab/>
        <w:t xml:space="preserve">If PDCP termination point </w:t>
      </w:r>
      <w:proofErr w:type="gramStart"/>
      <w:r w:rsidRPr="005A304D">
        <w:rPr>
          <w:rFonts w:eastAsia="Times New Roman"/>
          <w:lang w:eastAsia="ja-JP"/>
        </w:rPr>
        <w:t>is changed</w:t>
      </w:r>
      <w:proofErr w:type="gramEnd"/>
      <w:r w:rsidRPr="005A304D">
        <w:rPr>
          <w:rFonts w:eastAsia="Times New Roman"/>
          <w:lang w:eastAsia="ja-JP"/>
        </w:rPr>
        <w:t xml:space="preserve"> for bearers using RLC AM, and when RRC full configuration is not used, the SN Status Transfer takes place between the MN and the SN (Figure 10.3.1-2 depicts the case where a bearer context is transferred from the SN to the MN).</w:t>
      </w:r>
    </w:p>
    <w:p w14:paraId="541E8AD2" w14:textId="77777777" w:rsidR="005A304D" w:rsidRPr="005A304D" w:rsidRDefault="005A304D" w:rsidP="005A304D">
      <w:pPr>
        <w:keepLines/>
        <w:overflowPunct w:val="0"/>
        <w:autoSpaceDE w:val="0"/>
        <w:autoSpaceDN w:val="0"/>
        <w:adjustRightInd w:val="0"/>
        <w:ind w:left="1135" w:hanging="851"/>
        <w:textAlignment w:val="baseline"/>
        <w:rPr>
          <w:rFonts w:eastAsia="Times New Roman"/>
          <w:kern w:val="2"/>
          <w:lang w:eastAsia="ja-JP"/>
        </w:rPr>
      </w:pPr>
      <w:r w:rsidRPr="005A304D">
        <w:rPr>
          <w:rFonts w:eastAsia="Helvetica 45 Light"/>
          <w:lang w:eastAsia="ja-JP"/>
        </w:rPr>
        <w:t>NOTE 2a:</w:t>
      </w:r>
      <w:r w:rsidRPr="005A304D">
        <w:rPr>
          <w:rFonts w:eastAsia="Helvetica 45 Light"/>
          <w:lang w:eastAsia="ja-JP"/>
        </w:rPr>
        <w:tab/>
        <w:t xml:space="preserve">The SN may not be aware that a SN terminated bearer requesting to release </w:t>
      </w:r>
      <w:proofErr w:type="gramStart"/>
      <w:r w:rsidRPr="005A304D">
        <w:rPr>
          <w:rFonts w:eastAsia="Helvetica 45 Light"/>
          <w:lang w:eastAsia="ja-JP"/>
        </w:rPr>
        <w:t>is reconfigured</w:t>
      </w:r>
      <w:proofErr w:type="gramEnd"/>
      <w:r w:rsidRPr="005A304D">
        <w:rPr>
          <w:rFonts w:eastAsia="Helvetica 45 Light"/>
          <w:lang w:eastAsia="ja-JP"/>
        </w:rPr>
        <w:t xml:space="preserve"> to a MN terminated bearer. The SN Status for the released SN terminated bearers with RLC AM </w:t>
      </w:r>
      <w:proofErr w:type="gramStart"/>
      <w:r w:rsidRPr="005A304D">
        <w:rPr>
          <w:rFonts w:eastAsia="Helvetica 45 Light"/>
          <w:lang w:eastAsia="ja-JP"/>
        </w:rPr>
        <w:t>may also be transferred</w:t>
      </w:r>
      <w:proofErr w:type="gramEnd"/>
      <w:r w:rsidRPr="005A304D">
        <w:rPr>
          <w:rFonts w:eastAsia="Helvetica 45 Light"/>
          <w:lang w:eastAsia="ja-JP"/>
        </w:rPr>
        <w:t xml:space="preserve"> to the MN</w:t>
      </w:r>
      <w:r w:rsidRPr="005A304D">
        <w:rPr>
          <w:rFonts w:eastAsia="Times New Roman"/>
          <w:lang w:eastAsia="ja-JP"/>
        </w:rPr>
        <w:t>.</w:t>
      </w:r>
    </w:p>
    <w:p w14:paraId="32C071A8" w14:textId="77777777" w:rsidR="005A304D" w:rsidRPr="005A304D" w:rsidRDefault="005A304D" w:rsidP="005A304D">
      <w:pPr>
        <w:overflowPunct w:val="0"/>
        <w:autoSpaceDE w:val="0"/>
        <w:autoSpaceDN w:val="0"/>
        <w:adjustRightInd w:val="0"/>
        <w:ind w:left="568" w:hanging="284"/>
        <w:textAlignment w:val="baseline"/>
        <w:rPr>
          <w:rFonts w:eastAsia="Times New Roman"/>
          <w:kern w:val="2"/>
          <w:lang w:eastAsia="ja-JP"/>
        </w:rPr>
      </w:pPr>
      <w:r w:rsidRPr="005A304D">
        <w:rPr>
          <w:rFonts w:eastAsia="Times New Roman"/>
          <w:kern w:val="2"/>
          <w:lang w:eastAsia="ja-JP"/>
        </w:rPr>
        <w:t>9.</w:t>
      </w:r>
      <w:r w:rsidRPr="005A304D">
        <w:rPr>
          <w:rFonts w:eastAsia="Times New Roman"/>
          <w:kern w:val="2"/>
          <w:lang w:eastAsia="ja-JP"/>
        </w:rPr>
        <w:tab/>
      </w:r>
      <w:r w:rsidRPr="005A304D">
        <w:rPr>
          <w:rFonts w:eastAsia="Times New Roman"/>
          <w:kern w:val="2"/>
          <w:lang w:eastAsia="zh-CN"/>
        </w:rPr>
        <w:t>If applicable,</w:t>
      </w:r>
      <w:r w:rsidRPr="005A304D">
        <w:rPr>
          <w:rFonts w:eastAsia="Times New Roman"/>
          <w:kern w:val="2"/>
          <w:lang w:eastAsia="ja-JP"/>
        </w:rPr>
        <w:t xml:space="preserve"> </w:t>
      </w:r>
      <w:r w:rsidRPr="005A304D">
        <w:rPr>
          <w:rFonts w:eastAsia="Times New Roman"/>
          <w:kern w:val="2"/>
          <w:lang w:eastAsia="zh-CN"/>
        </w:rPr>
        <w:t>d</w:t>
      </w:r>
      <w:r w:rsidRPr="005A304D">
        <w:rPr>
          <w:rFonts w:eastAsia="Times New Roman"/>
          <w:kern w:val="2"/>
          <w:lang w:eastAsia="ja-JP"/>
        </w:rPr>
        <w:t xml:space="preserve">ata forwarding between MN and the SN takes place </w:t>
      </w:r>
      <w:r w:rsidRPr="005A304D">
        <w:rPr>
          <w:rFonts w:eastAsia="Times New Roman"/>
          <w:lang w:eastAsia="ja-JP"/>
        </w:rPr>
        <w:t xml:space="preserve">(Figure 10.3.1-2 depicts the case where a bearer context </w:t>
      </w:r>
      <w:proofErr w:type="gramStart"/>
      <w:r w:rsidRPr="005A304D">
        <w:rPr>
          <w:rFonts w:eastAsia="Times New Roman"/>
          <w:lang w:eastAsia="ja-JP"/>
        </w:rPr>
        <w:t>is transferred</w:t>
      </w:r>
      <w:proofErr w:type="gramEnd"/>
      <w:r w:rsidRPr="005A304D">
        <w:rPr>
          <w:rFonts w:eastAsia="Times New Roman"/>
          <w:lang w:eastAsia="ja-JP"/>
        </w:rPr>
        <w:t xml:space="preserve"> from the SN to the MN).</w:t>
      </w:r>
    </w:p>
    <w:p w14:paraId="1BD50BEE" w14:textId="77777777" w:rsidR="005A304D" w:rsidRPr="005A304D" w:rsidRDefault="005A304D" w:rsidP="005A304D">
      <w:pPr>
        <w:overflowPunct w:val="0"/>
        <w:autoSpaceDE w:val="0"/>
        <w:autoSpaceDN w:val="0"/>
        <w:adjustRightInd w:val="0"/>
        <w:ind w:left="568" w:hanging="284"/>
        <w:textAlignment w:val="baseline"/>
        <w:rPr>
          <w:rFonts w:eastAsia="Helvetica 45 Light"/>
          <w:lang w:eastAsia="ja-JP"/>
        </w:rPr>
      </w:pPr>
      <w:r w:rsidRPr="005A304D">
        <w:rPr>
          <w:rFonts w:eastAsia="Helvetica 45 Light"/>
          <w:lang w:eastAsia="ja-JP"/>
        </w:rPr>
        <w:t>10.</w:t>
      </w:r>
      <w:r w:rsidRPr="005A304D">
        <w:rPr>
          <w:rFonts w:eastAsia="Helvetica 45 Light"/>
          <w:lang w:eastAsia="ja-JP"/>
        </w:rPr>
        <w:tab/>
        <w:t xml:space="preserve">The SN sends the </w:t>
      </w:r>
      <w:r w:rsidRPr="005A304D">
        <w:rPr>
          <w:rFonts w:eastAsia="Helvetica 45 Light"/>
          <w:i/>
          <w:lang w:eastAsia="ja-JP"/>
        </w:rPr>
        <w:t xml:space="preserve">Secondary RAT Data </w:t>
      </w:r>
      <w:r w:rsidRPr="005A304D">
        <w:rPr>
          <w:rFonts w:eastAsia="Times New Roman"/>
          <w:i/>
          <w:lang w:eastAsia="zh-CN"/>
        </w:rPr>
        <w:t xml:space="preserve">Usage </w:t>
      </w:r>
      <w:r w:rsidRPr="005A304D">
        <w:rPr>
          <w:rFonts w:eastAsia="Helvetica 45 Light"/>
          <w:i/>
          <w:lang w:eastAsia="ja-JP"/>
        </w:rPr>
        <w:t>Report</w:t>
      </w:r>
      <w:r w:rsidRPr="005A304D">
        <w:rPr>
          <w:rFonts w:eastAsia="Helvetica 45 Light"/>
          <w:lang w:eastAsia="ja-JP"/>
        </w:rPr>
        <w:t xml:space="preserve"> message to the MN and includes the data volumes delivered to</w:t>
      </w:r>
      <w:r w:rsidRPr="005A304D">
        <w:rPr>
          <w:rFonts w:eastAsia="Times New Roman"/>
          <w:lang w:eastAsia="zh-CN"/>
        </w:rPr>
        <w:t xml:space="preserve"> and received from</w:t>
      </w:r>
      <w:r w:rsidRPr="005A304D">
        <w:rPr>
          <w:rFonts w:eastAsia="Helvetica 45 Light"/>
          <w:lang w:eastAsia="ja-JP"/>
        </w:rPr>
        <w:t xml:space="preserve"> the UE over the NR radio for the E-RABs to </w:t>
      </w:r>
      <w:proofErr w:type="gramStart"/>
      <w:r w:rsidRPr="005A304D">
        <w:rPr>
          <w:rFonts w:eastAsia="Helvetica 45 Light"/>
          <w:lang w:eastAsia="ja-JP"/>
        </w:rPr>
        <w:t>be released</w:t>
      </w:r>
      <w:proofErr w:type="gramEnd"/>
      <w:r w:rsidRPr="005A304D">
        <w:rPr>
          <w:rFonts w:eastAsia="Helvetica 45 Light"/>
          <w:lang w:eastAsia="ja-JP"/>
        </w:rPr>
        <w:t>.</w:t>
      </w:r>
    </w:p>
    <w:p w14:paraId="57377164" w14:textId="77777777" w:rsidR="005A304D" w:rsidRPr="005A304D" w:rsidRDefault="005A304D" w:rsidP="005A304D">
      <w:pPr>
        <w:keepLines/>
        <w:overflowPunct w:val="0"/>
        <w:autoSpaceDE w:val="0"/>
        <w:autoSpaceDN w:val="0"/>
        <w:adjustRightInd w:val="0"/>
        <w:ind w:left="1135" w:hanging="851"/>
        <w:textAlignment w:val="baseline"/>
        <w:rPr>
          <w:rFonts w:eastAsia="Helvetica 45 Light"/>
          <w:lang w:eastAsia="ja-JP"/>
        </w:rPr>
      </w:pPr>
      <w:r w:rsidRPr="005A304D">
        <w:rPr>
          <w:rFonts w:eastAsia="Helvetica 45 Light"/>
          <w:lang w:eastAsia="ja-JP"/>
        </w:rPr>
        <w:t>NOTE 3:</w:t>
      </w:r>
      <w:r w:rsidRPr="005A304D">
        <w:rPr>
          <w:rFonts w:eastAsia="Helvetica 45 Light"/>
          <w:lang w:eastAsia="ja-JP"/>
        </w:rPr>
        <w:tab/>
        <w:t xml:space="preserve">The order the SN sends the </w:t>
      </w:r>
      <w:r w:rsidRPr="005A304D">
        <w:rPr>
          <w:rFonts w:eastAsia="Helvetica 45 Light"/>
          <w:i/>
          <w:lang w:eastAsia="ja-JP"/>
        </w:rPr>
        <w:t xml:space="preserve">Secondary RAT Data </w:t>
      </w:r>
      <w:r w:rsidRPr="005A304D">
        <w:rPr>
          <w:rFonts w:eastAsia="Times New Roman"/>
          <w:i/>
          <w:lang w:eastAsia="zh-CN"/>
        </w:rPr>
        <w:t xml:space="preserve">Usage </w:t>
      </w:r>
      <w:r w:rsidRPr="005A304D">
        <w:rPr>
          <w:rFonts w:eastAsia="Helvetica 45 Light"/>
          <w:i/>
          <w:lang w:eastAsia="ja-JP"/>
        </w:rPr>
        <w:t>Report</w:t>
      </w:r>
      <w:r w:rsidRPr="005A304D">
        <w:rPr>
          <w:rFonts w:eastAsia="Helvetica 45 Light"/>
          <w:lang w:eastAsia="ja-JP"/>
        </w:rPr>
        <w:t xml:space="preserve"> message and performs data forwarding with MN </w:t>
      </w:r>
      <w:proofErr w:type="gramStart"/>
      <w:r w:rsidRPr="005A304D">
        <w:rPr>
          <w:rFonts w:eastAsia="Helvetica 45 Light"/>
          <w:lang w:eastAsia="ja-JP"/>
        </w:rPr>
        <w:t>is not defined</w:t>
      </w:r>
      <w:proofErr w:type="gramEnd"/>
      <w:r w:rsidRPr="005A304D">
        <w:rPr>
          <w:rFonts w:eastAsia="Helvetica 45 Light"/>
          <w:lang w:eastAsia="ja-JP"/>
        </w:rPr>
        <w:t xml:space="preserve">. The SN may send the report when the transmission of the related bearer </w:t>
      </w:r>
      <w:proofErr w:type="gramStart"/>
      <w:r w:rsidRPr="005A304D">
        <w:rPr>
          <w:rFonts w:eastAsia="Helvetica 45 Light"/>
          <w:lang w:eastAsia="ja-JP"/>
        </w:rPr>
        <w:t>is stopped</w:t>
      </w:r>
      <w:proofErr w:type="gramEnd"/>
      <w:r w:rsidRPr="005A304D">
        <w:rPr>
          <w:rFonts w:eastAsia="Helvetica 45 Light"/>
          <w:lang w:eastAsia="ja-JP"/>
        </w:rPr>
        <w:t>.</w:t>
      </w:r>
    </w:p>
    <w:p w14:paraId="0505F18F"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11.</w:t>
      </w:r>
      <w:r w:rsidRPr="005A304D">
        <w:rPr>
          <w:rFonts w:eastAsia="Times New Roman"/>
          <w:lang w:eastAsia="ja-JP"/>
        </w:rPr>
        <w:tab/>
        <w:t xml:space="preserve">If applicable, a path update </w:t>
      </w:r>
      <w:proofErr w:type="gramStart"/>
      <w:r w:rsidRPr="005A304D">
        <w:rPr>
          <w:rFonts w:eastAsia="Times New Roman"/>
          <w:lang w:eastAsia="ja-JP"/>
        </w:rPr>
        <w:t>is performed</w:t>
      </w:r>
      <w:proofErr w:type="gramEnd"/>
      <w:r w:rsidRPr="005A304D">
        <w:rPr>
          <w:rFonts w:eastAsia="Times New Roman"/>
          <w:lang w:eastAsia="ja-JP"/>
        </w:rPr>
        <w:t>.</w:t>
      </w:r>
    </w:p>
    <w:p w14:paraId="5010A176" w14:textId="77777777" w:rsidR="005A304D" w:rsidRPr="005A304D" w:rsidRDefault="005A304D" w:rsidP="005A304D">
      <w:pPr>
        <w:overflowPunct w:val="0"/>
        <w:autoSpaceDE w:val="0"/>
        <w:autoSpaceDN w:val="0"/>
        <w:adjustRightInd w:val="0"/>
        <w:textAlignment w:val="baseline"/>
        <w:rPr>
          <w:rFonts w:eastAsia="Times New Roman"/>
          <w:lang w:eastAsia="zh-CN"/>
        </w:rPr>
      </w:pPr>
      <w:r w:rsidRPr="005A304D">
        <w:rPr>
          <w:rFonts w:eastAsia="Times New Roman"/>
          <w:b/>
          <w:lang w:eastAsia="ja-JP"/>
        </w:rPr>
        <w:t>S</w:t>
      </w:r>
      <w:r w:rsidRPr="005A304D">
        <w:rPr>
          <w:rFonts w:eastAsia="Times New Roman"/>
          <w:b/>
          <w:lang w:eastAsia="zh-CN"/>
        </w:rPr>
        <w:t>N</w:t>
      </w:r>
      <w:r w:rsidRPr="005A304D">
        <w:rPr>
          <w:rFonts w:eastAsia="Times New Roman"/>
          <w:b/>
          <w:lang w:eastAsia="ja-JP"/>
        </w:rPr>
        <w:t xml:space="preserve"> initiated SN Modification without MN involvement</w:t>
      </w:r>
    </w:p>
    <w:p w14:paraId="290F13A5" w14:textId="77777777" w:rsidR="005A304D" w:rsidRPr="005A304D" w:rsidRDefault="005A304D" w:rsidP="005A30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5A304D">
        <w:rPr>
          <w:rFonts w:ascii="Arial" w:eastAsia="Times New Roman" w:hAnsi="Arial"/>
          <w:b/>
          <w:lang w:eastAsia="ja-JP"/>
        </w:rPr>
        <w:object w:dxaOrig="8445" w:dyaOrig="3229" w14:anchorId="0BBC5E5E">
          <v:shape id="_x0000_i1027" type="#_x0000_t75" style="width:371.15pt;height:143.55pt" o:ole="">
            <v:imagedata r:id="rId19" o:title=""/>
          </v:shape>
          <o:OLEObject Type="Embed" ProgID="Visio.Drawing.11" ShapeID="_x0000_i1027" DrawAspect="Content" ObjectID="_1696061872" r:id="rId20"/>
        </w:object>
      </w:r>
    </w:p>
    <w:p w14:paraId="42716A5F"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zh-CN"/>
        </w:rPr>
      </w:pPr>
      <w:r w:rsidRPr="005A304D">
        <w:rPr>
          <w:rFonts w:ascii="Arial" w:eastAsia="Times New Roman" w:hAnsi="Arial"/>
          <w:b/>
          <w:lang w:eastAsia="zh-CN"/>
        </w:rPr>
        <w:t>Figure 10.3.1-3: SN modification - SN initiated without MN involvement</w:t>
      </w:r>
    </w:p>
    <w:p w14:paraId="140A98A7" w14:textId="77777777" w:rsidR="005A304D" w:rsidRPr="005A304D" w:rsidRDefault="005A304D" w:rsidP="005A304D">
      <w:pPr>
        <w:overflowPunct w:val="0"/>
        <w:autoSpaceDE w:val="0"/>
        <w:autoSpaceDN w:val="0"/>
        <w:adjustRightInd w:val="0"/>
        <w:spacing w:after="120"/>
        <w:jc w:val="both"/>
        <w:textAlignment w:val="baseline"/>
        <w:rPr>
          <w:rFonts w:eastAsia="Times New Roman"/>
          <w:lang w:eastAsia="ja-JP"/>
        </w:rPr>
      </w:pPr>
      <w:r w:rsidRPr="005A304D">
        <w:rPr>
          <w:rFonts w:eastAsia="Times New Roman"/>
          <w:lang w:eastAsia="ja-JP"/>
        </w:rPr>
        <w:t>The S</w:t>
      </w:r>
      <w:r w:rsidRPr="005A304D">
        <w:rPr>
          <w:rFonts w:eastAsia="Times New Roman"/>
          <w:lang w:eastAsia="zh-CN"/>
        </w:rPr>
        <w:t>N</w:t>
      </w:r>
      <w:r w:rsidRPr="005A304D">
        <w:rPr>
          <w:rFonts w:eastAsia="Times New Roman"/>
          <w:lang w:eastAsia="ja-JP"/>
        </w:rPr>
        <w:t xml:space="preserve"> initiated modification without MN involved procedure </w:t>
      </w:r>
      <w:proofErr w:type="gramStart"/>
      <w:r w:rsidRPr="005A304D">
        <w:rPr>
          <w:rFonts w:eastAsia="Times New Roman"/>
          <w:lang w:eastAsia="ja-JP"/>
        </w:rPr>
        <w:t>is used</w:t>
      </w:r>
      <w:proofErr w:type="gramEnd"/>
      <w:r w:rsidRPr="005A304D">
        <w:rPr>
          <w:rFonts w:eastAsia="Times New Roman"/>
          <w:lang w:eastAsia="ja-JP"/>
        </w:rPr>
        <w:t xml:space="preserve"> to modify the configuration within SN in case no coordination with MN is required, including the addition/modification/release of SCG </w:t>
      </w:r>
      <w:proofErr w:type="spellStart"/>
      <w:r w:rsidRPr="005A304D">
        <w:rPr>
          <w:rFonts w:eastAsia="Times New Roman"/>
          <w:lang w:eastAsia="ja-JP"/>
        </w:rPr>
        <w:t>SCell</w:t>
      </w:r>
      <w:proofErr w:type="spellEnd"/>
      <w:r w:rsidRPr="005A304D">
        <w:rPr>
          <w:lang w:eastAsia="zh-TW"/>
        </w:rPr>
        <w:t xml:space="preserve"> and PSCell change (e.g. when the security key does not need to be changed and the MN does not need to be involved in PDCP recovery)</w:t>
      </w:r>
      <w:r w:rsidRPr="005A304D">
        <w:rPr>
          <w:rFonts w:eastAsia="Times New Roman"/>
          <w:lang w:eastAsia="ja-JP"/>
        </w:rPr>
        <w:t>.</w:t>
      </w:r>
      <w:r w:rsidRPr="005A304D" w:rsidDel="00EA647A">
        <w:rPr>
          <w:rFonts w:eastAsia="Times New Roman"/>
          <w:lang w:eastAsia="ja-JP"/>
        </w:rPr>
        <w:t xml:space="preserve"> </w:t>
      </w:r>
      <w:r w:rsidRPr="005A304D">
        <w:rPr>
          <w:rFonts w:eastAsia="Times New Roman"/>
          <w:lang w:eastAsia="zh-CN"/>
        </w:rPr>
        <w:t xml:space="preserve">The SN may initiate the procedure to configure or modify CPC configuration within the same SN. </w:t>
      </w:r>
      <w:r w:rsidRPr="005A304D">
        <w:rPr>
          <w:rFonts w:eastAsia="Times New Roman"/>
          <w:lang w:eastAsia="ja-JP"/>
        </w:rPr>
        <w:t>Figure 10.</w:t>
      </w:r>
      <w:r w:rsidRPr="005A304D">
        <w:rPr>
          <w:rFonts w:eastAsia="Times New Roman"/>
          <w:lang w:eastAsia="zh-CN"/>
        </w:rPr>
        <w:t>3.1</w:t>
      </w:r>
      <w:r w:rsidRPr="005A304D">
        <w:rPr>
          <w:rFonts w:eastAsia="Times New Roman"/>
          <w:lang w:eastAsia="ja-JP"/>
        </w:rPr>
        <w:t>-</w:t>
      </w:r>
      <w:r w:rsidRPr="005A304D">
        <w:rPr>
          <w:rFonts w:eastAsia="Times New Roman"/>
          <w:lang w:eastAsia="zh-CN"/>
        </w:rPr>
        <w:t xml:space="preserve">3 </w:t>
      </w:r>
      <w:r w:rsidRPr="005A304D">
        <w:rPr>
          <w:rFonts w:eastAsia="Times New Roman"/>
          <w:lang w:eastAsia="ja-JP"/>
        </w:rPr>
        <w:t>shows an example signalling flow for SN initiated SN modification procedure, without MN involvement. The SN can decide whether the Random Access procedure is required.</w:t>
      </w:r>
    </w:p>
    <w:p w14:paraId="758F05D9"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lastRenderedPageBreak/>
        <w:t>1.</w:t>
      </w:r>
      <w:r w:rsidRPr="005A304D">
        <w:rPr>
          <w:rFonts w:eastAsia="Times New Roman"/>
          <w:lang w:eastAsia="ja-JP"/>
        </w:rPr>
        <w:tab/>
        <w:t xml:space="preserve">The SN sends the </w:t>
      </w:r>
      <w:r w:rsidRPr="005A304D">
        <w:rPr>
          <w:rFonts w:eastAsia="Times New Roman"/>
          <w:i/>
          <w:lang w:eastAsia="ja-JP"/>
        </w:rPr>
        <w:t>RRCReconfiguration</w:t>
      </w:r>
      <w:r w:rsidRPr="005A304D">
        <w:rPr>
          <w:rFonts w:eastAsia="Times New Roman"/>
          <w:lang w:eastAsia="ja-JP"/>
        </w:rPr>
        <w:t xml:space="preserve"> message to the UE through SRB3. The UE applies the new configuration. In case the UE is unable to comply with (part of) the configuration included in the </w:t>
      </w:r>
      <w:r w:rsidRPr="005A304D">
        <w:rPr>
          <w:rFonts w:eastAsia="Times New Roman"/>
          <w:i/>
          <w:lang w:eastAsia="ja-JP"/>
        </w:rPr>
        <w:t>RRCReconfiguration</w:t>
      </w:r>
      <w:r w:rsidRPr="005A304D">
        <w:rPr>
          <w:rFonts w:eastAsia="Times New Roman"/>
          <w:lang w:eastAsia="ja-JP"/>
        </w:rPr>
        <w:t xml:space="preserve"> message, it performs the reconfiguration failure procedure.</w:t>
      </w:r>
    </w:p>
    <w:p w14:paraId="0AE0451B" w14:textId="77777777" w:rsidR="005A304D" w:rsidRPr="005A304D" w:rsidRDefault="005A304D" w:rsidP="005A304D">
      <w:pPr>
        <w:overflowPunct w:val="0"/>
        <w:autoSpaceDE w:val="0"/>
        <w:autoSpaceDN w:val="0"/>
        <w:adjustRightInd w:val="0"/>
        <w:ind w:left="568" w:hanging="284"/>
        <w:textAlignment w:val="baseline"/>
        <w:rPr>
          <w:lang w:eastAsia="zh-TW"/>
        </w:rPr>
      </w:pPr>
      <w:r w:rsidRPr="005A304D">
        <w:rPr>
          <w:lang w:eastAsia="zh-TW"/>
        </w:rPr>
        <w:t>2.</w:t>
      </w:r>
      <w:r w:rsidRPr="005A304D">
        <w:rPr>
          <w:lang w:eastAsia="zh-TW"/>
        </w:rPr>
        <w:tab/>
        <w:t>If instructed, the UE performs synchronisation towards the PSCell of the SN.</w:t>
      </w:r>
    </w:p>
    <w:p w14:paraId="58C7C63E" w14:textId="77777777" w:rsidR="005A304D" w:rsidRPr="005A304D" w:rsidRDefault="005A304D" w:rsidP="005A304D">
      <w:pPr>
        <w:overflowPunct w:val="0"/>
        <w:autoSpaceDE w:val="0"/>
        <w:autoSpaceDN w:val="0"/>
        <w:adjustRightInd w:val="0"/>
        <w:ind w:left="568" w:hanging="284"/>
        <w:textAlignment w:val="baseline"/>
        <w:rPr>
          <w:lang w:eastAsia="zh-TW"/>
        </w:rPr>
      </w:pPr>
      <w:r w:rsidRPr="005A304D">
        <w:rPr>
          <w:lang w:eastAsia="zh-TW"/>
        </w:rPr>
        <w:t>3.</w:t>
      </w:r>
      <w:r w:rsidRPr="005A304D">
        <w:rPr>
          <w:lang w:eastAsia="zh-TW"/>
        </w:rPr>
        <w:tab/>
        <w:t xml:space="preserve">The UE replies with the </w:t>
      </w:r>
      <w:r w:rsidRPr="005A304D">
        <w:rPr>
          <w:i/>
          <w:lang w:eastAsia="zh-TW"/>
        </w:rPr>
        <w:t>RRCReconfigurationComplete</w:t>
      </w:r>
      <w:r w:rsidRPr="005A304D">
        <w:rPr>
          <w:lang w:eastAsia="zh-TW"/>
        </w:rPr>
        <w:t xml:space="preserve"> message.</w:t>
      </w:r>
    </w:p>
    <w:p w14:paraId="030D2386" w14:textId="77777777" w:rsidR="005A304D" w:rsidRPr="005A304D" w:rsidRDefault="005A304D" w:rsidP="005A304D">
      <w:pPr>
        <w:overflowPunct w:val="0"/>
        <w:autoSpaceDE w:val="0"/>
        <w:autoSpaceDN w:val="0"/>
        <w:adjustRightInd w:val="0"/>
        <w:textAlignment w:val="baseline"/>
        <w:rPr>
          <w:rFonts w:eastAsia="Times New Roman"/>
          <w:b/>
          <w:lang w:eastAsia="ja-JP"/>
        </w:rPr>
      </w:pPr>
      <w:r w:rsidRPr="005A304D">
        <w:rPr>
          <w:rFonts w:eastAsia="Times New Roman"/>
          <w:b/>
          <w:lang w:eastAsia="ja-JP"/>
        </w:rPr>
        <w:t>SN initiated Conditional SN Modification (CPC) without MN involvement (SRB3 is used)</w:t>
      </w:r>
    </w:p>
    <w:p w14:paraId="2A188DD8" w14:textId="77777777" w:rsidR="005A304D" w:rsidRPr="005A304D" w:rsidRDefault="005A304D" w:rsidP="005A304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A304D">
        <w:rPr>
          <w:rFonts w:ascii="Arial" w:eastAsia="Times New Roman" w:hAnsi="Arial"/>
          <w:b/>
          <w:lang w:eastAsia="ja-JP"/>
        </w:rPr>
        <w:object w:dxaOrig="7425" w:dyaOrig="2865" w14:anchorId="547CF252">
          <v:shape id="_x0000_i1028" type="#_x0000_t75" style="width:371.15pt;height:143.15pt" o:ole="">
            <v:imagedata r:id="rId21" o:title=""/>
          </v:shape>
          <o:OLEObject Type="Embed" ProgID="Visio.Drawing.11" ShapeID="_x0000_i1028" DrawAspect="Content" ObjectID="_1696061873" r:id="rId22"/>
        </w:object>
      </w:r>
    </w:p>
    <w:p w14:paraId="0B0659DC"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ja-JP"/>
        </w:rPr>
      </w:pPr>
      <w:r w:rsidRPr="005A304D">
        <w:rPr>
          <w:rFonts w:ascii="Arial" w:eastAsia="Times New Roman" w:hAnsi="Arial"/>
          <w:b/>
          <w:lang w:eastAsia="zh-CN"/>
        </w:rPr>
        <w:t xml:space="preserve">Figure 10.3.1-3a: SN Modification - SN-initiated without MN involvement and SRB3 </w:t>
      </w:r>
      <w:proofErr w:type="gramStart"/>
      <w:r w:rsidRPr="005A304D">
        <w:rPr>
          <w:rFonts w:ascii="Arial" w:eastAsia="Times New Roman" w:hAnsi="Arial"/>
          <w:b/>
          <w:lang w:eastAsia="zh-CN"/>
        </w:rPr>
        <w:t>is used</w:t>
      </w:r>
      <w:proofErr w:type="gramEnd"/>
      <w:r w:rsidRPr="005A304D">
        <w:rPr>
          <w:rFonts w:ascii="Arial" w:eastAsia="Times New Roman" w:hAnsi="Arial"/>
          <w:b/>
          <w:lang w:eastAsia="zh-CN"/>
        </w:rPr>
        <w:t xml:space="preserve"> to configure CPC.</w:t>
      </w:r>
    </w:p>
    <w:p w14:paraId="0DB214DB" w14:textId="77777777" w:rsidR="005A304D" w:rsidRPr="005A304D" w:rsidRDefault="005A304D" w:rsidP="005A304D">
      <w:pPr>
        <w:overflowPunct w:val="0"/>
        <w:autoSpaceDE w:val="0"/>
        <w:autoSpaceDN w:val="0"/>
        <w:adjustRightInd w:val="0"/>
        <w:spacing w:after="120"/>
        <w:jc w:val="both"/>
        <w:textAlignment w:val="baseline"/>
        <w:rPr>
          <w:rFonts w:eastAsia="Times New Roman"/>
          <w:lang w:eastAsia="ja-JP"/>
        </w:rPr>
      </w:pPr>
      <w:r w:rsidRPr="005A304D">
        <w:rPr>
          <w:rFonts w:eastAsia="Times New Roman"/>
          <w:lang w:eastAsia="ja-JP"/>
        </w:rPr>
        <w:t>The S</w:t>
      </w:r>
      <w:r w:rsidRPr="005A304D">
        <w:rPr>
          <w:rFonts w:eastAsia="Times New Roman"/>
          <w:lang w:eastAsia="zh-CN"/>
        </w:rPr>
        <w:t>N</w:t>
      </w:r>
      <w:r w:rsidRPr="005A304D">
        <w:rPr>
          <w:rFonts w:eastAsia="Times New Roman"/>
          <w:lang w:eastAsia="ja-JP"/>
        </w:rPr>
        <w:t xml:space="preserve"> initiates the procedure when it needs to transfer an NR RRC message to the UE and SRB3 </w:t>
      </w:r>
      <w:proofErr w:type="gramStart"/>
      <w:r w:rsidRPr="005A304D">
        <w:rPr>
          <w:rFonts w:eastAsia="Times New Roman"/>
          <w:lang w:eastAsia="ja-JP"/>
        </w:rPr>
        <w:t>is used</w:t>
      </w:r>
      <w:proofErr w:type="gramEnd"/>
      <w:r w:rsidRPr="005A304D">
        <w:rPr>
          <w:rFonts w:eastAsia="Times New Roman"/>
          <w:lang w:eastAsia="ja-JP"/>
        </w:rPr>
        <w:t xml:space="preserve"> </w:t>
      </w:r>
      <w:r w:rsidRPr="005A304D">
        <w:rPr>
          <w:rFonts w:eastAsia="SimSun"/>
          <w:lang w:eastAsia="zh-CN"/>
        </w:rPr>
        <w:t>to configure CPC</w:t>
      </w:r>
      <w:r w:rsidRPr="005A304D">
        <w:rPr>
          <w:rFonts w:eastAsia="Times New Roman"/>
          <w:lang w:eastAsia="ja-JP"/>
        </w:rPr>
        <w:t>.</w:t>
      </w:r>
    </w:p>
    <w:p w14:paraId="03D6D76D"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w:t>
      </w:r>
      <w:r w:rsidRPr="005A304D">
        <w:rPr>
          <w:rFonts w:eastAsia="Times New Roman"/>
          <w:lang w:eastAsia="ja-JP"/>
        </w:rPr>
        <w:tab/>
        <w:t xml:space="preserve">The SN sends the </w:t>
      </w:r>
      <w:r w:rsidRPr="005A304D">
        <w:rPr>
          <w:rFonts w:eastAsia="SimSun"/>
          <w:i/>
          <w:lang w:eastAsia="zh-CN"/>
        </w:rPr>
        <w:t>RRCReconfiguration</w:t>
      </w:r>
      <w:r w:rsidRPr="005A304D">
        <w:rPr>
          <w:rFonts w:eastAsia="Times New Roman"/>
          <w:lang w:eastAsia="ja-JP"/>
        </w:rPr>
        <w:t xml:space="preserve"> </w:t>
      </w:r>
      <w:r w:rsidRPr="005A304D">
        <w:rPr>
          <w:rFonts w:eastAsia="SimSun"/>
          <w:lang w:eastAsia="zh-CN"/>
        </w:rPr>
        <w:t xml:space="preserve">message </w:t>
      </w:r>
      <w:r w:rsidRPr="005A304D">
        <w:rPr>
          <w:rFonts w:eastAsia="Times New Roman"/>
          <w:lang w:eastAsia="ja-JP"/>
        </w:rPr>
        <w:t>including CPC configuration to the UE through SRB3.</w:t>
      </w:r>
    </w:p>
    <w:p w14:paraId="6413171C"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2.</w:t>
      </w:r>
      <w:r w:rsidRPr="005A304D">
        <w:rPr>
          <w:rFonts w:eastAsia="Times New Roman"/>
          <w:lang w:eastAsia="ja-JP"/>
        </w:rPr>
        <w:tab/>
        <w:t xml:space="preserve">The UE applies the new configuration. </w:t>
      </w:r>
      <w:r w:rsidRPr="005A304D">
        <w:rPr>
          <w:rFonts w:eastAsia="Times New Roman"/>
          <w:lang w:eastAsia="zh-CN"/>
        </w:rPr>
        <w:t xml:space="preserve">The </w:t>
      </w:r>
      <w:r w:rsidRPr="005A304D">
        <w:rPr>
          <w:rFonts w:eastAsia="Times New Roman"/>
          <w:lang w:eastAsia="ja-JP"/>
        </w:rPr>
        <w:t>UE starts evaluating the C</w:t>
      </w:r>
      <w:r w:rsidRPr="005A304D">
        <w:rPr>
          <w:rFonts w:eastAsia="Times New Roman"/>
          <w:lang w:eastAsia="zh-CN"/>
        </w:rPr>
        <w:t>PC</w:t>
      </w:r>
      <w:r w:rsidRPr="005A304D">
        <w:rPr>
          <w:rFonts w:eastAsia="Times New Roman"/>
          <w:lang w:eastAsia="ja-JP"/>
        </w:rPr>
        <w:t xml:space="preserve"> execution conditions for the candidate </w:t>
      </w:r>
      <w:r w:rsidRPr="005A304D">
        <w:rPr>
          <w:rFonts w:eastAsia="Times New Roman"/>
          <w:lang w:eastAsia="zh-CN"/>
        </w:rPr>
        <w:t>PSC</w:t>
      </w:r>
      <w:r w:rsidRPr="005A304D">
        <w:rPr>
          <w:rFonts w:eastAsia="Times New Roman"/>
          <w:lang w:eastAsia="ja-JP"/>
        </w:rPr>
        <w:t xml:space="preserve">ell(s). The UE maintains connection with the source </w:t>
      </w:r>
      <w:r w:rsidRPr="005A304D">
        <w:rPr>
          <w:rFonts w:eastAsia="Times New Roman"/>
          <w:lang w:eastAsia="zh-CN"/>
        </w:rPr>
        <w:t>PSCell</w:t>
      </w:r>
      <w:r w:rsidRPr="005A304D">
        <w:rPr>
          <w:rFonts w:eastAsia="Times New Roman"/>
          <w:lang w:eastAsia="ja-JP"/>
        </w:rPr>
        <w:t xml:space="preserve"> and replies with the </w:t>
      </w:r>
      <w:r w:rsidRPr="005A304D">
        <w:rPr>
          <w:rFonts w:eastAsia="Times New Roman"/>
          <w:i/>
          <w:lang w:eastAsia="ja-JP"/>
        </w:rPr>
        <w:t>RRCReconfigurationComplete</w:t>
      </w:r>
      <w:r w:rsidRPr="005A304D">
        <w:rPr>
          <w:rFonts w:eastAsia="Times New Roman"/>
          <w:lang w:eastAsia="ja-JP"/>
        </w:rPr>
        <w:t xml:space="preserve"> message to the SN via SRB3.</w:t>
      </w:r>
    </w:p>
    <w:p w14:paraId="4B6A74F2"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3.</w:t>
      </w:r>
      <w:r w:rsidRPr="005A304D">
        <w:rPr>
          <w:rFonts w:eastAsia="Times New Roman"/>
          <w:lang w:eastAsia="ja-JP"/>
        </w:rPr>
        <w:tab/>
        <w:t>If at least one C</w:t>
      </w:r>
      <w:r w:rsidRPr="005A304D">
        <w:rPr>
          <w:rFonts w:eastAsia="Times New Roman"/>
          <w:lang w:eastAsia="zh-CN"/>
        </w:rPr>
        <w:t>PC</w:t>
      </w:r>
      <w:r w:rsidRPr="005A304D">
        <w:rPr>
          <w:rFonts w:eastAsia="Times New Roman"/>
          <w:lang w:eastAsia="ja-JP"/>
        </w:rPr>
        <w:t xml:space="preserve"> candidate </w:t>
      </w:r>
      <w:r w:rsidRPr="005A304D">
        <w:rPr>
          <w:rFonts w:eastAsia="Times New Roman"/>
          <w:lang w:eastAsia="zh-CN"/>
        </w:rPr>
        <w:t>PSC</w:t>
      </w:r>
      <w:r w:rsidRPr="005A304D">
        <w:rPr>
          <w:rFonts w:eastAsia="Times New Roman"/>
          <w:lang w:eastAsia="ja-JP"/>
        </w:rPr>
        <w:t>ell satisfies the corresponding C</w:t>
      </w:r>
      <w:r w:rsidRPr="005A304D">
        <w:rPr>
          <w:rFonts w:eastAsia="Times New Roman"/>
          <w:lang w:eastAsia="zh-CN"/>
        </w:rPr>
        <w:t>PC</w:t>
      </w:r>
      <w:r w:rsidRPr="005A304D">
        <w:rPr>
          <w:rFonts w:eastAsia="Times New Roman"/>
          <w:lang w:eastAsia="ja-JP"/>
        </w:rPr>
        <w:t xml:space="preserve"> execution condition, the UE detaches from the source </w:t>
      </w:r>
      <w:r w:rsidRPr="005A304D">
        <w:rPr>
          <w:rFonts w:eastAsia="Times New Roman"/>
          <w:lang w:eastAsia="zh-CN"/>
        </w:rPr>
        <w:t>PSCell</w:t>
      </w:r>
      <w:r w:rsidRPr="005A304D">
        <w:rPr>
          <w:rFonts w:eastAsia="Times New Roman"/>
          <w:lang w:eastAsia="ja-JP"/>
        </w:rPr>
        <w:t xml:space="preserve">, applies the stored configuration corresponding to </w:t>
      </w:r>
      <w:r w:rsidRPr="005A304D">
        <w:rPr>
          <w:rFonts w:eastAsia="SimSun"/>
          <w:lang w:eastAsia="zh-CN"/>
        </w:rPr>
        <w:t>the</w:t>
      </w:r>
      <w:r w:rsidRPr="005A304D">
        <w:rPr>
          <w:rFonts w:eastAsia="Times New Roman"/>
          <w:lang w:eastAsia="ja-JP"/>
        </w:rPr>
        <w:t xml:space="preserve"> selected candidate </w:t>
      </w:r>
      <w:r w:rsidRPr="005A304D">
        <w:rPr>
          <w:rFonts w:eastAsia="Times New Roman"/>
          <w:lang w:eastAsia="zh-CN"/>
        </w:rPr>
        <w:t>PSC</w:t>
      </w:r>
      <w:r w:rsidRPr="005A304D">
        <w:rPr>
          <w:rFonts w:eastAsia="Times New Roman"/>
          <w:lang w:eastAsia="ja-JP"/>
        </w:rPr>
        <w:t xml:space="preserve">ell and synchronises to </w:t>
      </w:r>
      <w:r w:rsidRPr="005A304D">
        <w:rPr>
          <w:rFonts w:eastAsia="SimSun"/>
          <w:lang w:eastAsia="zh-CN"/>
        </w:rPr>
        <w:t>the</w:t>
      </w:r>
      <w:r w:rsidRPr="005A304D">
        <w:rPr>
          <w:rFonts w:eastAsia="Times New Roman"/>
          <w:lang w:eastAsia="ja-JP"/>
        </w:rPr>
        <w:t xml:space="preserve"> candidate </w:t>
      </w:r>
      <w:r w:rsidRPr="005A304D">
        <w:rPr>
          <w:rFonts w:eastAsia="Times New Roman"/>
          <w:lang w:eastAsia="zh-CN"/>
        </w:rPr>
        <w:t>PSC</w:t>
      </w:r>
      <w:r w:rsidRPr="005A304D">
        <w:rPr>
          <w:rFonts w:eastAsia="Times New Roman"/>
          <w:lang w:eastAsia="ja-JP"/>
        </w:rPr>
        <w:t>ell.</w:t>
      </w:r>
    </w:p>
    <w:p w14:paraId="4E1557B5" w14:textId="77777777" w:rsidR="005A304D" w:rsidRPr="005A304D" w:rsidRDefault="005A304D" w:rsidP="005A304D">
      <w:pPr>
        <w:overflowPunct w:val="0"/>
        <w:autoSpaceDE w:val="0"/>
        <w:autoSpaceDN w:val="0"/>
        <w:adjustRightInd w:val="0"/>
        <w:ind w:left="568" w:hanging="284"/>
        <w:textAlignment w:val="baseline"/>
        <w:rPr>
          <w:rFonts w:eastAsia="Times New Roman"/>
          <w:b/>
          <w:lang w:eastAsia="ja-JP"/>
        </w:rPr>
      </w:pPr>
      <w:r w:rsidRPr="005A304D">
        <w:rPr>
          <w:rFonts w:eastAsia="Times New Roman"/>
          <w:lang w:eastAsia="ja-JP"/>
        </w:rPr>
        <w:t>4.</w:t>
      </w:r>
      <w:r w:rsidRPr="005A304D">
        <w:rPr>
          <w:rFonts w:eastAsia="Times New Roman"/>
          <w:lang w:eastAsia="ja-JP"/>
        </w:rPr>
        <w:tab/>
        <w:t xml:space="preserve">The UE completes the </w:t>
      </w:r>
      <w:r w:rsidRPr="005A304D">
        <w:rPr>
          <w:rFonts w:eastAsia="Times New Roman"/>
          <w:lang w:eastAsia="zh-CN"/>
        </w:rPr>
        <w:t xml:space="preserve">CPC execution </w:t>
      </w:r>
      <w:r w:rsidRPr="005A304D">
        <w:rPr>
          <w:rFonts w:eastAsia="Times New Roman"/>
          <w:lang w:eastAsia="ja-JP"/>
        </w:rPr>
        <w:t xml:space="preserve">procedure by sending </w:t>
      </w:r>
      <w:r w:rsidRPr="005A304D">
        <w:rPr>
          <w:rFonts w:eastAsia="Times New Roman"/>
          <w:lang w:eastAsia="zh-CN"/>
        </w:rPr>
        <w:t xml:space="preserve">an </w:t>
      </w:r>
      <w:r w:rsidRPr="005A304D">
        <w:rPr>
          <w:rFonts w:eastAsia="Times New Roman"/>
          <w:i/>
          <w:lang w:eastAsia="ja-JP"/>
        </w:rPr>
        <w:t>RRC</w:t>
      </w:r>
      <w:r w:rsidRPr="005A304D">
        <w:rPr>
          <w:rFonts w:eastAsia="Times New Roman"/>
          <w:i/>
          <w:lang w:eastAsia="zh-CN"/>
        </w:rPr>
        <w:t>R</w:t>
      </w:r>
      <w:r w:rsidRPr="005A304D">
        <w:rPr>
          <w:rFonts w:eastAsia="Times New Roman"/>
          <w:i/>
          <w:lang w:eastAsia="ja-JP"/>
        </w:rPr>
        <w:t>econfiguration</w:t>
      </w:r>
      <w:r w:rsidRPr="005A304D">
        <w:rPr>
          <w:rFonts w:eastAsia="Times New Roman"/>
          <w:i/>
          <w:lang w:eastAsia="zh-CN"/>
        </w:rPr>
        <w:t>C</w:t>
      </w:r>
      <w:r w:rsidRPr="005A304D">
        <w:rPr>
          <w:rFonts w:eastAsia="Times New Roman"/>
          <w:i/>
          <w:lang w:eastAsia="ja-JP"/>
        </w:rPr>
        <w:t>omplete</w:t>
      </w:r>
      <w:r w:rsidRPr="005A304D">
        <w:rPr>
          <w:rFonts w:eastAsia="Times New Roman"/>
          <w:lang w:eastAsia="zh-CN"/>
        </w:rPr>
        <w:t xml:space="preserve"> </w:t>
      </w:r>
      <w:r w:rsidRPr="005A304D">
        <w:rPr>
          <w:rFonts w:eastAsia="Times New Roman"/>
          <w:lang w:eastAsia="ja-JP"/>
        </w:rPr>
        <w:t xml:space="preserve">message to the </w:t>
      </w:r>
      <w:r w:rsidRPr="005A304D">
        <w:rPr>
          <w:rFonts w:eastAsia="Times New Roman"/>
          <w:lang w:eastAsia="zh-CN"/>
        </w:rPr>
        <w:t>new PSCell.</w:t>
      </w:r>
    </w:p>
    <w:p w14:paraId="23D294E5" w14:textId="77777777" w:rsidR="005A304D" w:rsidRPr="005A304D" w:rsidRDefault="005A304D" w:rsidP="005A304D">
      <w:pPr>
        <w:overflowPunct w:val="0"/>
        <w:autoSpaceDE w:val="0"/>
        <w:autoSpaceDN w:val="0"/>
        <w:adjustRightInd w:val="0"/>
        <w:textAlignment w:val="baseline"/>
        <w:rPr>
          <w:rFonts w:eastAsia="Times New Roman"/>
          <w:lang w:eastAsia="zh-CN"/>
        </w:rPr>
      </w:pPr>
      <w:r w:rsidRPr="005A304D">
        <w:rPr>
          <w:rFonts w:eastAsia="Times New Roman"/>
          <w:b/>
          <w:lang w:eastAsia="ja-JP"/>
        </w:rPr>
        <w:t>Transfer of an NR RRC message to/from the UE (when SRB3 is not used)</w:t>
      </w:r>
    </w:p>
    <w:p w14:paraId="60A6DC5F" w14:textId="77777777" w:rsidR="005A304D" w:rsidRPr="005A304D" w:rsidRDefault="005A304D" w:rsidP="005A30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5A304D">
        <w:rPr>
          <w:rFonts w:ascii="Arial" w:eastAsia="Times New Roman" w:hAnsi="Arial"/>
          <w:b/>
          <w:lang w:eastAsia="ja-JP"/>
        </w:rPr>
        <w:object w:dxaOrig="10259" w:dyaOrig="3227" w14:anchorId="58691A24">
          <v:shape id="_x0000_i1029" type="#_x0000_t75" style="width:384.85pt;height:121.3pt" o:ole="">
            <v:imagedata r:id="rId23" o:title=""/>
          </v:shape>
          <o:OLEObject Type="Embed" ProgID="Visio.Drawing.11" ShapeID="_x0000_i1029" DrawAspect="Content" ObjectID="_1696061874" r:id="rId24"/>
        </w:object>
      </w:r>
    </w:p>
    <w:p w14:paraId="7C6117C7"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zh-CN"/>
        </w:rPr>
      </w:pPr>
      <w:r w:rsidRPr="005A304D">
        <w:rPr>
          <w:rFonts w:ascii="Arial" w:eastAsia="Times New Roman" w:hAnsi="Arial"/>
          <w:b/>
          <w:lang w:eastAsia="zh-CN"/>
        </w:rPr>
        <w:t>Figure 10.3.1-4: Transfer of an NR RRC message to/from the UE</w:t>
      </w:r>
    </w:p>
    <w:p w14:paraId="33DA2362" w14:textId="77777777" w:rsidR="005A304D" w:rsidRPr="005A304D" w:rsidRDefault="005A304D" w:rsidP="005A304D">
      <w:pPr>
        <w:overflowPunct w:val="0"/>
        <w:autoSpaceDE w:val="0"/>
        <w:autoSpaceDN w:val="0"/>
        <w:adjustRightInd w:val="0"/>
        <w:spacing w:after="120"/>
        <w:jc w:val="both"/>
        <w:textAlignment w:val="baseline"/>
        <w:rPr>
          <w:rFonts w:eastAsia="Times New Roman"/>
          <w:lang w:eastAsia="ja-JP"/>
        </w:rPr>
      </w:pPr>
      <w:r w:rsidRPr="005A304D">
        <w:rPr>
          <w:rFonts w:eastAsia="Times New Roman"/>
          <w:lang w:eastAsia="ja-JP"/>
        </w:rPr>
        <w:t>The S</w:t>
      </w:r>
      <w:r w:rsidRPr="005A304D">
        <w:rPr>
          <w:rFonts w:eastAsia="Times New Roman"/>
          <w:lang w:eastAsia="zh-CN"/>
        </w:rPr>
        <w:t>N</w:t>
      </w:r>
      <w:r w:rsidRPr="005A304D">
        <w:rPr>
          <w:rFonts w:eastAsia="Times New Roman"/>
          <w:lang w:eastAsia="ja-JP"/>
        </w:rPr>
        <w:t xml:space="preserve"> initiates the procedure when it needs to transfer an NR RRC message to the UE and SRB3 is not used.</w:t>
      </w:r>
    </w:p>
    <w:p w14:paraId="528C2444"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w:t>
      </w:r>
      <w:r w:rsidRPr="005A304D">
        <w:rPr>
          <w:rFonts w:eastAsia="Times New Roman"/>
          <w:lang w:eastAsia="ja-JP"/>
        </w:rPr>
        <w:tab/>
        <w:t xml:space="preserve">The SN initiates the procedure by sending the </w:t>
      </w:r>
      <w:r w:rsidRPr="005A304D">
        <w:rPr>
          <w:rFonts w:eastAsia="Times New Roman"/>
          <w:i/>
          <w:iCs/>
          <w:lang w:eastAsia="ja-JP"/>
        </w:rPr>
        <w:t>SgNB Modification Required</w:t>
      </w:r>
      <w:r w:rsidRPr="005A304D">
        <w:rPr>
          <w:rFonts w:eastAsia="Times New Roman"/>
          <w:lang w:eastAsia="ja-JP"/>
        </w:rPr>
        <w:t xml:space="preserve"> to the MN.</w:t>
      </w:r>
    </w:p>
    <w:p w14:paraId="65583159"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2.</w:t>
      </w:r>
      <w:r w:rsidRPr="005A304D">
        <w:rPr>
          <w:rFonts w:eastAsia="Times New Roman"/>
          <w:lang w:eastAsia="ja-JP"/>
        </w:rPr>
        <w:tab/>
        <w:t xml:space="preserve">The MN forwards the NR RRC message to the UE in the </w:t>
      </w:r>
      <w:r w:rsidRPr="005A304D">
        <w:rPr>
          <w:rFonts w:eastAsia="Times New Roman"/>
          <w:i/>
          <w:lang w:eastAsia="ja-JP"/>
        </w:rPr>
        <w:t xml:space="preserve">RRCConnectionReconfiguration </w:t>
      </w:r>
      <w:r w:rsidRPr="005A304D">
        <w:rPr>
          <w:rFonts w:eastAsia="Times New Roman"/>
          <w:lang w:eastAsia="ja-JP"/>
        </w:rPr>
        <w:t>message.</w:t>
      </w:r>
    </w:p>
    <w:p w14:paraId="036A0BB6"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lastRenderedPageBreak/>
        <w:t>3.</w:t>
      </w:r>
      <w:r w:rsidRPr="005A304D">
        <w:rPr>
          <w:rFonts w:eastAsia="Times New Roman"/>
          <w:lang w:eastAsia="ja-JP"/>
        </w:rPr>
        <w:tab/>
        <w:t xml:space="preserve">The UE applies the new configuration and replies with the </w:t>
      </w:r>
      <w:proofErr w:type="spellStart"/>
      <w:r w:rsidRPr="005A304D">
        <w:rPr>
          <w:rFonts w:eastAsia="Times New Roman"/>
          <w:i/>
          <w:lang w:eastAsia="ja-JP"/>
        </w:rPr>
        <w:t>RRCConnectionReconfigurationComplete</w:t>
      </w:r>
      <w:proofErr w:type="spellEnd"/>
      <w:r w:rsidRPr="005A304D">
        <w:rPr>
          <w:rFonts w:eastAsia="Times New Roman"/>
          <w:lang w:eastAsia="ja-JP"/>
        </w:rPr>
        <w:t xml:space="preserve"> message.</w:t>
      </w:r>
    </w:p>
    <w:p w14:paraId="164FF992" w14:textId="732CBC69"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4.</w:t>
      </w:r>
      <w:r w:rsidRPr="005A304D">
        <w:rPr>
          <w:rFonts w:eastAsia="Times New Roman"/>
          <w:lang w:eastAsia="ja-JP"/>
        </w:rPr>
        <w:tab/>
        <w:t>The MN forwards the NR RRC response message</w:t>
      </w:r>
      <w:del w:id="9" w:author="Google (Jing)" w:date="2021-10-04T14:51:00Z">
        <w:r w:rsidRPr="005A304D" w:rsidDel="004B1E1A">
          <w:rPr>
            <w:rFonts w:eastAsia="Times New Roman"/>
            <w:lang w:eastAsia="ja-JP"/>
          </w:rPr>
          <w:delText>, if received from the UE,</w:delText>
        </w:r>
      </w:del>
      <w:r w:rsidRPr="005A304D">
        <w:rPr>
          <w:rFonts w:eastAsia="Times New Roman"/>
          <w:lang w:eastAsia="ja-JP"/>
        </w:rPr>
        <w:t xml:space="preserve"> to the SN in the </w:t>
      </w:r>
      <w:r w:rsidRPr="005A304D">
        <w:rPr>
          <w:rFonts w:eastAsia="Times New Roman"/>
          <w:i/>
          <w:lang w:eastAsia="ja-JP"/>
        </w:rPr>
        <w:t xml:space="preserve">SgNB Modification Confirm </w:t>
      </w:r>
      <w:r w:rsidRPr="005A304D">
        <w:rPr>
          <w:rFonts w:eastAsia="Times New Roman"/>
          <w:lang w:eastAsia="ja-JP"/>
        </w:rPr>
        <w:t>message.</w:t>
      </w:r>
    </w:p>
    <w:p w14:paraId="15260F36"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lang w:eastAsia="zh-TW"/>
        </w:rPr>
        <w:t>5.</w:t>
      </w:r>
      <w:r w:rsidRPr="005A304D">
        <w:rPr>
          <w:lang w:eastAsia="zh-TW"/>
        </w:rPr>
        <w:tab/>
        <w:t xml:space="preserve">If instructed, the UE performs synchronisation towards the PSCell of the SN as described in </w:t>
      </w:r>
      <w:r w:rsidRPr="005A304D">
        <w:rPr>
          <w:rFonts w:eastAsia="Times New Roman"/>
          <w:lang w:eastAsia="ja-JP"/>
        </w:rPr>
        <w:t>SgNB Addition procedure</w:t>
      </w:r>
      <w:r w:rsidRPr="005A304D">
        <w:rPr>
          <w:lang w:eastAsia="zh-TW"/>
        </w:rPr>
        <w:t xml:space="preserve">. </w:t>
      </w:r>
      <w:proofErr w:type="gramStart"/>
      <w:r w:rsidRPr="005A304D">
        <w:rPr>
          <w:lang w:eastAsia="zh-TW"/>
        </w:rPr>
        <w:t>Otherwise</w:t>
      </w:r>
      <w:proofErr w:type="gramEnd"/>
      <w:r w:rsidRPr="005A304D">
        <w:rPr>
          <w:lang w:eastAsia="zh-TW"/>
        </w:rPr>
        <w:t xml:space="preserve"> the UE may perform UL transmission after having applied the new configuration.</w:t>
      </w:r>
    </w:p>
    <w:p w14:paraId="702254CB" w14:textId="77777777" w:rsidR="005A304D" w:rsidRPr="005A304D" w:rsidRDefault="005A304D" w:rsidP="005A304D">
      <w:pPr>
        <w:overflowPunct w:val="0"/>
        <w:autoSpaceDE w:val="0"/>
        <w:autoSpaceDN w:val="0"/>
        <w:adjustRightInd w:val="0"/>
        <w:textAlignment w:val="baseline"/>
        <w:rPr>
          <w:rFonts w:eastAsia="Times New Roman"/>
          <w:b/>
          <w:lang w:eastAsia="ja-JP"/>
        </w:rPr>
      </w:pPr>
      <w:bookmarkStart w:id="10" w:name="_Toc52568341"/>
      <w:r w:rsidRPr="005A304D">
        <w:rPr>
          <w:rFonts w:eastAsia="Times New Roman"/>
          <w:b/>
          <w:lang w:eastAsia="ja-JP"/>
        </w:rPr>
        <w:t>SN initiated Conditional SN Modification (CPC) without MN involvement (SRB3 is not used)</w:t>
      </w:r>
    </w:p>
    <w:p w14:paraId="701BE934" w14:textId="77777777" w:rsidR="005A304D" w:rsidRPr="005A304D" w:rsidRDefault="005A304D" w:rsidP="005A30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5A304D">
        <w:rPr>
          <w:rFonts w:ascii="Arial" w:eastAsia="Times New Roman" w:hAnsi="Arial"/>
          <w:b/>
          <w:lang w:eastAsia="ja-JP"/>
        </w:rPr>
        <w:object w:dxaOrig="10230" w:dyaOrig="4155" w14:anchorId="531CB590">
          <v:shape id="_x0000_i1030" type="#_x0000_t75" style="width:511.7pt;height:207.85pt" o:ole="">
            <v:imagedata r:id="rId25" o:title=""/>
          </v:shape>
          <o:OLEObject Type="Embed" ProgID="Visio.Drawing.11" ShapeID="_x0000_i1030" DrawAspect="Content" ObjectID="_1696061875" r:id="rId26"/>
        </w:object>
      </w:r>
    </w:p>
    <w:p w14:paraId="79CE5AA9"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zh-CN"/>
        </w:rPr>
      </w:pPr>
      <w:r w:rsidRPr="005A304D">
        <w:rPr>
          <w:rFonts w:ascii="Arial" w:eastAsia="Times New Roman" w:hAnsi="Arial"/>
          <w:b/>
          <w:lang w:eastAsia="zh-CN"/>
        </w:rPr>
        <w:t xml:space="preserve">Figure 10.3.1-5: SN Modification - SN-initiated without MN involvement and SRB3 </w:t>
      </w:r>
      <w:proofErr w:type="gramStart"/>
      <w:r w:rsidRPr="005A304D">
        <w:rPr>
          <w:rFonts w:ascii="Arial" w:eastAsia="Times New Roman" w:hAnsi="Arial"/>
          <w:b/>
          <w:lang w:eastAsia="zh-CN"/>
        </w:rPr>
        <w:t>is not used</w:t>
      </w:r>
      <w:proofErr w:type="gramEnd"/>
      <w:r w:rsidRPr="005A304D">
        <w:rPr>
          <w:rFonts w:ascii="Arial" w:eastAsia="Times New Roman" w:hAnsi="Arial"/>
          <w:b/>
          <w:lang w:eastAsia="zh-CN"/>
        </w:rPr>
        <w:t xml:space="preserve"> to configure CPC</w:t>
      </w:r>
    </w:p>
    <w:p w14:paraId="7C78FF73" w14:textId="77777777" w:rsidR="005A304D" w:rsidRPr="005A304D" w:rsidRDefault="005A304D" w:rsidP="005A304D">
      <w:pPr>
        <w:overflowPunct w:val="0"/>
        <w:autoSpaceDE w:val="0"/>
        <w:autoSpaceDN w:val="0"/>
        <w:adjustRightInd w:val="0"/>
        <w:spacing w:after="120"/>
        <w:jc w:val="both"/>
        <w:textAlignment w:val="baseline"/>
        <w:rPr>
          <w:rFonts w:eastAsia="Times New Roman"/>
          <w:lang w:eastAsia="ja-JP"/>
        </w:rPr>
      </w:pPr>
      <w:r w:rsidRPr="005A304D">
        <w:rPr>
          <w:rFonts w:eastAsia="Times New Roman"/>
          <w:lang w:eastAsia="ja-JP"/>
        </w:rPr>
        <w:t>The S</w:t>
      </w:r>
      <w:r w:rsidRPr="005A304D">
        <w:rPr>
          <w:rFonts w:eastAsia="Times New Roman"/>
          <w:lang w:eastAsia="zh-CN"/>
        </w:rPr>
        <w:t>N</w:t>
      </w:r>
      <w:r w:rsidRPr="005A304D">
        <w:rPr>
          <w:rFonts w:eastAsia="Times New Roman"/>
          <w:lang w:eastAsia="ja-JP"/>
        </w:rPr>
        <w:t xml:space="preserve"> initiates the procedure when it needs to transfer an NR RRC message to the UE and SRB3 </w:t>
      </w:r>
      <w:proofErr w:type="gramStart"/>
      <w:r w:rsidRPr="005A304D">
        <w:rPr>
          <w:rFonts w:eastAsia="Times New Roman"/>
          <w:lang w:eastAsia="ja-JP"/>
        </w:rPr>
        <w:t>is not used</w:t>
      </w:r>
      <w:proofErr w:type="gramEnd"/>
      <w:r w:rsidRPr="005A304D">
        <w:rPr>
          <w:rFonts w:eastAsia="SimSun"/>
          <w:lang w:eastAsia="zh-CN"/>
        </w:rPr>
        <w:t xml:space="preserve"> to configure CPC</w:t>
      </w:r>
      <w:r w:rsidRPr="005A304D">
        <w:rPr>
          <w:rFonts w:eastAsia="Times New Roman"/>
          <w:lang w:eastAsia="ja-JP"/>
        </w:rPr>
        <w:t>.</w:t>
      </w:r>
    </w:p>
    <w:p w14:paraId="48ECDAEF"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w:t>
      </w:r>
      <w:r w:rsidRPr="005A304D">
        <w:rPr>
          <w:rFonts w:eastAsia="Times New Roman"/>
          <w:lang w:eastAsia="ja-JP"/>
        </w:rPr>
        <w:tab/>
        <w:t xml:space="preserve">The SN initiates the procedure by sending the </w:t>
      </w:r>
      <w:r w:rsidRPr="005A304D">
        <w:rPr>
          <w:rFonts w:eastAsia="Times New Roman"/>
          <w:i/>
          <w:lang w:eastAsia="ja-JP"/>
        </w:rPr>
        <w:t>S</w:t>
      </w:r>
      <w:r w:rsidRPr="005A304D">
        <w:rPr>
          <w:rFonts w:eastAsia="SimSun"/>
          <w:i/>
          <w:lang w:eastAsia="zh-CN"/>
        </w:rPr>
        <w:t>g</w:t>
      </w:r>
      <w:r w:rsidRPr="005A304D">
        <w:rPr>
          <w:rFonts w:eastAsia="Times New Roman"/>
          <w:i/>
          <w:lang w:eastAsia="ja-JP"/>
        </w:rPr>
        <w:t>N</w:t>
      </w:r>
      <w:r w:rsidRPr="005A304D">
        <w:rPr>
          <w:rFonts w:eastAsia="SimSun"/>
          <w:i/>
          <w:lang w:eastAsia="zh-CN"/>
        </w:rPr>
        <w:t>B</w:t>
      </w:r>
      <w:r w:rsidRPr="005A304D">
        <w:rPr>
          <w:rFonts w:eastAsia="Times New Roman"/>
          <w:i/>
          <w:lang w:eastAsia="ja-JP"/>
        </w:rPr>
        <w:t xml:space="preserve"> Modification Required</w:t>
      </w:r>
      <w:r w:rsidRPr="005A304D">
        <w:rPr>
          <w:rFonts w:eastAsia="Times New Roman"/>
          <w:lang w:eastAsia="ja-JP"/>
        </w:rPr>
        <w:t xml:space="preserve"> to the MN including the SN RRC reconfiguration message with CPC configuration.</w:t>
      </w:r>
    </w:p>
    <w:p w14:paraId="4197DBEA"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2.</w:t>
      </w:r>
      <w:r w:rsidRPr="005A304D">
        <w:rPr>
          <w:rFonts w:eastAsia="Times New Roman"/>
          <w:lang w:eastAsia="ja-JP"/>
        </w:rPr>
        <w:tab/>
        <w:t xml:space="preserve">The MN forwards the SN RRC reconfiguration message to the UE including it in the </w:t>
      </w:r>
      <w:r w:rsidRPr="005A304D">
        <w:rPr>
          <w:rFonts w:eastAsia="Times New Roman"/>
          <w:i/>
          <w:lang w:eastAsia="ja-JP"/>
        </w:rPr>
        <w:t>RRC</w:t>
      </w:r>
      <w:r w:rsidRPr="005A304D">
        <w:rPr>
          <w:rFonts w:eastAsia="SimSun"/>
          <w:i/>
          <w:lang w:eastAsia="zh-CN"/>
        </w:rPr>
        <w:t>ConnectionR</w:t>
      </w:r>
      <w:r w:rsidRPr="005A304D">
        <w:rPr>
          <w:rFonts w:eastAsia="Times New Roman"/>
          <w:i/>
          <w:lang w:eastAsia="ja-JP"/>
        </w:rPr>
        <w:t xml:space="preserve">econfiguration </w:t>
      </w:r>
      <w:r w:rsidRPr="005A304D">
        <w:rPr>
          <w:rFonts w:eastAsia="Times New Roman"/>
          <w:lang w:eastAsia="ja-JP"/>
        </w:rPr>
        <w:t>message.</w:t>
      </w:r>
    </w:p>
    <w:p w14:paraId="79DC78B8"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3.</w:t>
      </w:r>
      <w:r w:rsidRPr="005A304D">
        <w:rPr>
          <w:rFonts w:eastAsia="Times New Roman"/>
          <w:lang w:eastAsia="ja-JP"/>
        </w:rPr>
        <w:tab/>
        <w:t xml:space="preserve">The UE replies with the </w:t>
      </w:r>
      <w:proofErr w:type="spellStart"/>
      <w:r w:rsidRPr="005A304D">
        <w:rPr>
          <w:rFonts w:eastAsia="Times New Roman"/>
          <w:i/>
          <w:lang w:eastAsia="ja-JP"/>
        </w:rPr>
        <w:t>RRC</w:t>
      </w:r>
      <w:r w:rsidRPr="005A304D">
        <w:rPr>
          <w:rFonts w:eastAsia="SimSun"/>
          <w:i/>
          <w:lang w:eastAsia="zh-CN"/>
        </w:rPr>
        <w:t>Connection</w:t>
      </w:r>
      <w:r w:rsidRPr="005A304D">
        <w:rPr>
          <w:rFonts w:eastAsia="Times New Roman"/>
          <w:i/>
          <w:lang w:eastAsia="ja-JP"/>
        </w:rPr>
        <w:t>ReconfigurationComplete</w:t>
      </w:r>
      <w:proofErr w:type="spellEnd"/>
      <w:r w:rsidRPr="005A304D">
        <w:rPr>
          <w:rFonts w:eastAsia="Times New Roman"/>
          <w:lang w:eastAsia="ja-JP"/>
        </w:rPr>
        <w:t xml:space="preserve"> message by including the SN RRC reconfiguration complete message.</w:t>
      </w:r>
      <w:r w:rsidRPr="005A304D">
        <w:rPr>
          <w:rFonts w:eastAsia="Times New Roman"/>
          <w:lang w:eastAsia="zh-CN"/>
        </w:rPr>
        <w:t xml:space="preserve"> The </w:t>
      </w:r>
      <w:r w:rsidRPr="005A304D">
        <w:rPr>
          <w:rFonts w:eastAsia="Times New Roman"/>
          <w:lang w:eastAsia="ja-JP"/>
        </w:rPr>
        <w:t xml:space="preserve">UE maintains connection with source </w:t>
      </w:r>
      <w:r w:rsidRPr="005A304D">
        <w:rPr>
          <w:rFonts w:eastAsia="Times New Roman"/>
          <w:lang w:eastAsia="zh-CN"/>
        </w:rPr>
        <w:t>PSCell</w:t>
      </w:r>
      <w:r w:rsidRPr="005A304D">
        <w:rPr>
          <w:rFonts w:eastAsia="Times New Roman"/>
          <w:lang w:eastAsia="ja-JP"/>
        </w:rPr>
        <w:t xml:space="preserve"> after receiving</w:t>
      </w:r>
      <w:r w:rsidRPr="005A304D">
        <w:rPr>
          <w:rFonts w:eastAsia="Times New Roman"/>
          <w:lang w:eastAsia="zh-CN"/>
        </w:rPr>
        <w:t xml:space="preserve"> </w:t>
      </w:r>
      <w:r w:rsidRPr="005A304D">
        <w:rPr>
          <w:rFonts w:eastAsia="Times New Roman"/>
          <w:lang w:eastAsia="ja-JP"/>
        </w:rPr>
        <w:t>C</w:t>
      </w:r>
      <w:r w:rsidRPr="005A304D">
        <w:rPr>
          <w:rFonts w:eastAsia="Times New Roman"/>
          <w:lang w:eastAsia="zh-CN"/>
        </w:rPr>
        <w:t>PC</w:t>
      </w:r>
      <w:r w:rsidRPr="005A304D">
        <w:rPr>
          <w:rFonts w:eastAsia="Times New Roman"/>
          <w:lang w:eastAsia="ja-JP"/>
        </w:rPr>
        <w:t xml:space="preserve"> configuration, and starts evaluating the C</w:t>
      </w:r>
      <w:r w:rsidRPr="005A304D">
        <w:rPr>
          <w:rFonts w:eastAsia="Times New Roman"/>
          <w:lang w:eastAsia="zh-CN"/>
        </w:rPr>
        <w:t>PC</w:t>
      </w:r>
      <w:r w:rsidRPr="005A304D">
        <w:rPr>
          <w:rFonts w:eastAsia="Times New Roman"/>
          <w:lang w:eastAsia="ja-JP"/>
        </w:rPr>
        <w:t xml:space="preserve"> execution conditions for the candidate </w:t>
      </w:r>
      <w:r w:rsidRPr="005A304D">
        <w:rPr>
          <w:rFonts w:eastAsia="Times New Roman"/>
          <w:lang w:eastAsia="zh-CN"/>
        </w:rPr>
        <w:t>PSC</w:t>
      </w:r>
      <w:r w:rsidRPr="005A304D">
        <w:rPr>
          <w:rFonts w:eastAsia="Times New Roman"/>
          <w:lang w:eastAsia="ja-JP"/>
        </w:rPr>
        <w:t>ell(s).</w:t>
      </w:r>
    </w:p>
    <w:p w14:paraId="1A102D72" w14:textId="1644FCE3"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4.</w:t>
      </w:r>
      <w:r w:rsidRPr="005A304D">
        <w:rPr>
          <w:rFonts w:eastAsia="Times New Roman"/>
          <w:lang w:eastAsia="ja-JP"/>
        </w:rPr>
        <w:tab/>
        <w:t>The MN forwards the SN RRC response message</w:t>
      </w:r>
      <w:del w:id="11" w:author="Google (Jing)" w:date="2021-10-04T14:51:00Z">
        <w:r w:rsidRPr="005A304D" w:rsidDel="004B1E1A">
          <w:rPr>
            <w:rFonts w:eastAsia="Times New Roman"/>
            <w:lang w:eastAsia="ja-JP"/>
          </w:rPr>
          <w:delText>, if received from the UE,</w:delText>
        </w:r>
      </w:del>
      <w:r w:rsidRPr="005A304D">
        <w:rPr>
          <w:rFonts w:eastAsia="Times New Roman"/>
          <w:lang w:eastAsia="ja-JP"/>
        </w:rPr>
        <w:t xml:space="preserve"> to the SN by including it in the </w:t>
      </w:r>
      <w:r w:rsidRPr="005A304D">
        <w:rPr>
          <w:rFonts w:eastAsia="Times New Roman"/>
          <w:i/>
          <w:iCs/>
          <w:lang w:eastAsia="ja-JP"/>
        </w:rPr>
        <w:t>S</w:t>
      </w:r>
      <w:r w:rsidRPr="005A304D">
        <w:rPr>
          <w:rFonts w:eastAsia="SimSun"/>
          <w:i/>
          <w:iCs/>
          <w:lang w:eastAsia="zh-CN"/>
        </w:rPr>
        <w:t>g</w:t>
      </w:r>
      <w:r w:rsidRPr="005A304D">
        <w:rPr>
          <w:rFonts w:eastAsia="Times New Roman"/>
          <w:i/>
          <w:iCs/>
          <w:lang w:eastAsia="ja-JP"/>
        </w:rPr>
        <w:t>N</w:t>
      </w:r>
      <w:r w:rsidRPr="005A304D">
        <w:rPr>
          <w:rFonts w:eastAsia="SimSun"/>
          <w:i/>
          <w:iCs/>
          <w:lang w:eastAsia="zh-CN"/>
        </w:rPr>
        <w:t>B</w:t>
      </w:r>
      <w:r w:rsidRPr="005A304D">
        <w:rPr>
          <w:rFonts w:eastAsia="Times New Roman"/>
          <w:i/>
          <w:iCs/>
          <w:lang w:eastAsia="ja-JP"/>
        </w:rPr>
        <w:t xml:space="preserve"> Modification Confirm</w:t>
      </w:r>
      <w:r w:rsidRPr="005A304D">
        <w:rPr>
          <w:rFonts w:eastAsia="Times New Roman"/>
          <w:lang w:eastAsia="ja-JP"/>
        </w:rPr>
        <w:t xml:space="preserve"> message.</w:t>
      </w:r>
    </w:p>
    <w:p w14:paraId="79AC38F7"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5.</w:t>
      </w:r>
      <w:r w:rsidRPr="005A304D">
        <w:rPr>
          <w:rFonts w:eastAsia="Times New Roman"/>
          <w:lang w:eastAsia="ja-JP"/>
        </w:rPr>
        <w:tab/>
        <w:t xml:space="preserve">If at least one CPC candidate PSCell satisfies the corresponding CPC execution condition, the UE completes the CPC execution procedure by an </w:t>
      </w:r>
      <w:r w:rsidRPr="005A304D">
        <w:rPr>
          <w:rFonts w:eastAsia="Times New Roman"/>
          <w:i/>
          <w:iCs/>
          <w:lang w:eastAsia="ja-JP"/>
        </w:rPr>
        <w:t>ULInformationTransferMRDC</w:t>
      </w:r>
      <w:r w:rsidRPr="005A304D">
        <w:rPr>
          <w:rFonts w:eastAsia="Times New Roman"/>
          <w:lang w:eastAsia="ja-JP"/>
        </w:rPr>
        <w:t xml:space="preserve"> message to the </w:t>
      </w:r>
      <w:proofErr w:type="gramStart"/>
      <w:r w:rsidRPr="005A304D">
        <w:rPr>
          <w:rFonts w:eastAsia="Times New Roman"/>
          <w:lang w:eastAsia="ja-JP"/>
        </w:rPr>
        <w:t>MN which</w:t>
      </w:r>
      <w:proofErr w:type="gramEnd"/>
      <w:r w:rsidRPr="005A304D">
        <w:rPr>
          <w:rFonts w:eastAsia="Times New Roman"/>
          <w:lang w:eastAsia="ja-JP"/>
        </w:rPr>
        <w:t xml:space="preserve"> includes an embedded </w:t>
      </w:r>
      <w:r w:rsidRPr="005A304D">
        <w:rPr>
          <w:i/>
          <w:iCs/>
          <w:lang w:eastAsia="ja-JP"/>
        </w:rPr>
        <w:t>RRCReconfigurationComplete</w:t>
      </w:r>
      <w:r w:rsidRPr="005A304D">
        <w:rPr>
          <w:rFonts w:eastAsia="Times New Roman"/>
          <w:lang w:eastAsia="ja-JP"/>
        </w:rPr>
        <w:t xml:space="preserve"> message to the selected target PSCell.</w:t>
      </w:r>
    </w:p>
    <w:p w14:paraId="5F1251AB"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6.</w:t>
      </w:r>
      <w:r w:rsidRPr="005A304D">
        <w:rPr>
          <w:rFonts w:eastAsia="Times New Roman"/>
          <w:lang w:eastAsia="ja-JP"/>
        </w:rPr>
        <w:tab/>
        <w:t xml:space="preserve">The </w:t>
      </w:r>
      <w:r w:rsidRPr="005A304D">
        <w:rPr>
          <w:rFonts w:eastAsia="Times New Roman"/>
          <w:i/>
          <w:iCs/>
          <w:lang w:eastAsia="ja-JP"/>
        </w:rPr>
        <w:t>RRCReconfigurationComplete</w:t>
      </w:r>
      <w:r w:rsidRPr="005A304D">
        <w:rPr>
          <w:rFonts w:eastAsia="Times New Roman"/>
          <w:lang w:eastAsia="ja-JP"/>
        </w:rPr>
        <w:t xml:space="preserve"> </w:t>
      </w:r>
      <w:proofErr w:type="gramStart"/>
      <w:r w:rsidRPr="005A304D">
        <w:rPr>
          <w:rFonts w:eastAsia="Times New Roman"/>
          <w:lang w:eastAsia="ja-JP"/>
        </w:rPr>
        <w:t>is forwarded</w:t>
      </w:r>
      <w:proofErr w:type="gramEnd"/>
      <w:r w:rsidRPr="005A304D">
        <w:rPr>
          <w:rFonts w:eastAsia="Times New Roman"/>
          <w:lang w:eastAsia="ja-JP"/>
        </w:rPr>
        <w:t xml:space="preserve"> to the SN embedded in RRC Transfer.</w:t>
      </w:r>
    </w:p>
    <w:p w14:paraId="5CD3E35D"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7.</w:t>
      </w:r>
      <w:r w:rsidRPr="005A304D">
        <w:rPr>
          <w:rFonts w:eastAsia="Times New Roman"/>
          <w:lang w:eastAsia="ja-JP"/>
        </w:rPr>
        <w:tab/>
        <w:t>The UE detaches from the source PSCell, applies the stored corresponding configuration and synchronises to the selected candidate PSCell.</w:t>
      </w:r>
    </w:p>
    <w:p w14:paraId="47C6433F" w14:textId="77777777" w:rsidR="005A304D" w:rsidRPr="005A304D" w:rsidRDefault="005A304D" w:rsidP="005A30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 w:name="_Toc83652524"/>
      <w:r w:rsidRPr="005A304D">
        <w:rPr>
          <w:rFonts w:ascii="Arial" w:eastAsia="Times New Roman" w:hAnsi="Arial"/>
          <w:sz w:val="28"/>
          <w:lang w:eastAsia="zh-CN"/>
        </w:rPr>
        <w:t>10.3.2</w:t>
      </w:r>
      <w:r w:rsidRPr="005A304D">
        <w:rPr>
          <w:rFonts w:ascii="Arial" w:eastAsia="Times New Roman" w:hAnsi="Arial"/>
          <w:sz w:val="28"/>
          <w:lang w:eastAsia="zh-CN"/>
        </w:rPr>
        <w:tab/>
        <w:t>MR-DC with 5GC</w:t>
      </w:r>
      <w:bookmarkEnd w:id="10"/>
      <w:bookmarkEnd w:id="12"/>
    </w:p>
    <w:p w14:paraId="1C0EA746" w14:textId="77777777" w:rsidR="005A304D" w:rsidRPr="005A304D" w:rsidRDefault="005A304D" w:rsidP="005A304D">
      <w:pPr>
        <w:overflowPunct w:val="0"/>
        <w:autoSpaceDE w:val="0"/>
        <w:autoSpaceDN w:val="0"/>
        <w:adjustRightInd w:val="0"/>
        <w:textAlignment w:val="baseline"/>
        <w:rPr>
          <w:rFonts w:eastAsia="Times New Roman"/>
          <w:lang w:eastAsia="zh-CN"/>
        </w:rPr>
      </w:pPr>
      <w:r w:rsidRPr="005A304D">
        <w:rPr>
          <w:rFonts w:eastAsia="Times New Roman"/>
          <w:lang w:eastAsia="ja-JP"/>
        </w:rPr>
        <w:t xml:space="preserve">The SN Modification procedure may </w:t>
      </w:r>
      <w:proofErr w:type="gramStart"/>
      <w:r w:rsidRPr="005A304D">
        <w:rPr>
          <w:rFonts w:eastAsia="Times New Roman"/>
          <w:lang w:eastAsia="ja-JP"/>
        </w:rPr>
        <w:t>be initiated</w:t>
      </w:r>
      <w:proofErr w:type="gramEnd"/>
      <w:r w:rsidRPr="005A304D">
        <w:rPr>
          <w:rFonts w:eastAsia="Times New Roman"/>
          <w:lang w:eastAsia="ja-JP"/>
        </w:rPr>
        <w:t xml:space="preserve"> either by the MN or by the SN and be used to modify the current user plane resource configuration (e.g. related to PDU session, QoS flow or DRB) or to modify other properties of the UE context within the same S</w:t>
      </w:r>
      <w:r w:rsidRPr="005A304D">
        <w:rPr>
          <w:rFonts w:eastAsia="Times New Roman"/>
          <w:lang w:eastAsia="zh-CN"/>
        </w:rPr>
        <w:t>N</w:t>
      </w:r>
      <w:r w:rsidRPr="005A304D">
        <w:rPr>
          <w:rFonts w:eastAsia="Times New Roman"/>
          <w:lang w:eastAsia="ja-JP"/>
        </w:rPr>
        <w:t>. It may also be used to transfer an RRC message from the SN to the UE via the MN and the response from the UE via MN to the SN (</w:t>
      </w:r>
      <w:proofErr w:type="gramStart"/>
      <w:r w:rsidRPr="005A304D">
        <w:rPr>
          <w:rFonts w:eastAsia="Times New Roman"/>
          <w:lang w:eastAsia="ja-JP"/>
        </w:rPr>
        <w:t>e.g.</w:t>
      </w:r>
      <w:proofErr w:type="gramEnd"/>
      <w:r w:rsidRPr="005A304D">
        <w:rPr>
          <w:rFonts w:eastAsia="Times New Roman"/>
          <w:lang w:eastAsia="ja-JP"/>
        </w:rPr>
        <w:t xml:space="preserve"> when SRB3 is not used). In NGEN-DC and NR-DC, the </w:t>
      </w:r>
      <w:r w:rsidRPr="005A304D">
        <w:rPr>
          <w:rFonts w:eastAsia="Times New Roman"/>
          <w:lang w:eastAsia="ja-JP"/>
        </w:rPr>
        <w:lastRenderedPageBreak/>
        <w:t xml:space="preserve">RRC message is an NR message (i.e., </w:t>
      </w:r>
      <w:r w:rsidRPr="005A304D">
        <w:rPr>
          <w:rFonts w:eastAsia="Times New Roman"/>
          <w:i/>
          <w:lang w:eastAsia="ja-JP"/>
        </w:rPr>
        <w:t>RRCReconfiguration</w:t>
      </w:r>
      <w:r w:rsidRPr="005A304D">
        <w:rPr>
          <w:rFonts w:eastAsia="Times New Roman"/>
          <w:lang w:eastAsia="ja-JP"/>
        </w:rPr>
        <w:t xml:space="preserve">) whereas in NE-DC it is an E-UTRA message (i.e., </w:t>
      </w:r>
      <w:r w:rsidRPr="005A304D">
        <w:rPr>
          <w:rFonts w:eastAsia="Times New Roman"/>
          <w:i/>
          <w:lang w:eastAsia="ja-JP"/>
        </w:rPr>
        <w:t>RRCConnectionReconfiguration</w:t>
      </w:r>
      <w:r w:rsidRPr="005A304D">
        <w:rPr>
          <w:rFonts w:eastAsia="Times New Roman"/>
          <w:lang w:eastAsia="ja-JP"/>
        </w:rPr>
        <w:t>). In case of CPC</w:t>
      </w:r>
      <w:r w:rsidRPr="005A304D">
        <w:rPr>
          <w:rFonts w:eastAsia="Times New Roman"/>
          <w:lang w:eastAsia="zh-CN"/>
        </w:rPr>
        <w:t xml:space="preserve">, </w:t>
      </w:r>
      <w:r w:rsidRPr="005A304D">
        <w:rPr>
          <w:rFonts w:eastAsia="Times New Roman"/>
          <w:lang w:eastAsia="ja-JP"/>
        </w:rPr>
        <w:t xml:space="preserve">this procedure </w:t>
      </w:r>
      <w:proofErr w:type="gramStart"/>
      <w:r w:rsidRPr="005A304D">
        <w:rPr>
          <w:rFonts w:eastAsia="Times New Roman"/>
          <w:lang w:eastAsia="ja-JP"/>
        </w:rPr>
        <w:t>is used</w:t>
      </w:r>
      <w:proofErr w:type="gramEnd"/>
      <w:r w:rsidRPr="005A304D">
        <w:rPr>
          <w:rFonts w:eastAsia="Times New Roman"/>
          <w:lang w:eastAsia="ja-JP"/>
        </w:rPr>
        <w:t xml:space="preserve"> to </w:t>
      </w:r>
      <w:r w:rsidRPr="005A304D">
        <w:rPr>
          <w:rFonts w:eastAsia="Times New Roman"/>
          <w:lang w:eastAsia="zh-CN"/>
        </w:rPr>
        <w:t>configure or modify CPC configuration within the same SN</w:t>
      </w:r>
      <w:r w:rsidRPr="005A304D">
        <w:rPr>
          <w:rFonts w:eastAsia="Times New Roman"/>
          <w:lang w:eastAsia="ja-JP"/>
        </w:rPr>
        <w:t>.</w:t>
      </w:r>
      <w:r w:rsidRPr="005A304D">
        <w:rPr>
          <w:rFonts w:eastAsia="Times New Roman"/>
          <w:lang w:eastAsia="zh-CN"/>
        </w:rPr>
        <w:t xml:space="preserve"> The CPC configuration </w:t>
      </w:r>
      <w:proofErr w:type="gramStart"/>
      <w:r w:rsidRPr="005A304D">
        <w:rPr>
          <w:rFonts w:eastAsia="Times New Roman"/>
          <w:lang w:eastAsia="zh-CN"/>
        </w:rPr>
        <w:t>cannot be used</w:t>
      </w:r>
      <w:proofErr w:type="gramEnd"/>
      <w:r w:rsidRPr="005A304D">
        <w:rPr>
          <w:rFonts w:eastAsia="Times New Roman"/>
          <w:lang w:eastAsia="zh-CN"/>
        </w:rPr>
        <w:t xml:space="preserve"> to configure target PSCell in NE-DC or in NGEN-DC.</w:t>
      </w:r>
    </w:p>
    <w:p w14:paraId="7933E4AB" w14:textId="77777777" w:rsidR="005A304D" w:rsidRPr="005A304D" w:rsidRDefault="005A304D" w:rsidP="005A304D">
      <w:pPr>
        <w:overflowPunct w:val="0"/>
        <w:autoSpaceDE w:val="0"/>
        <w:autoSpaceDN w:val="0"/>
        <w:adjustRightInd w:val="0"/>
        <w:textAlignment w:val="baseline"/>
        <w:rPr>
          <w:rFonts w:eastAsia="Times New Roman"/>
          <w:lang w:eastAsia="ja-JP"/>
        </w:rPr>
      </w:pPr>
      <w:r w:rsidRPr="005A304D">
        <w:rPr>
          <w:rFonts w:eastAsia="Times New Roman"/>
          <w:lang w:eastAsia="ja-JP"/>
        </w:rPr>
        <w:t>The S</w:t>
      </w:r>
      <w:r w:rsidRPr="005A304D">
        <w:rPr>
          <w:rFonts w:eastAsia="Times New Roman"/>
          <w:lang w:eastAsia="zh-CN"/>
        </w:rPr>
        <w:t>N</w:t>
      </w:r>
      <w:r w:rsidRPr="005A304D">
        <w:rPr>
          <w:rFonts w:eastAsia="Times New Roman"/>
          <w:lang w:eastAsia="ja-JP"/>
        </w:rPr>
        <w:t xml:space="preserve"> modification procedure does not necessarily need to involve signalling towards the UE.</w:t>
      </w:r>
    </w:p>
    <w:p w14:paraId="56D875D2" w14:textId="77777777" w:rsidR="005A304D" w:rsidRPr="005A304D" w:rsidRDefault="005A304D" w:rsidP="005A304D">
      <w:pPr>
        <w:overflowPunct w:val="0"/>
        <w:autoSpaceDE w:val="0"/>
        <w:autoSpaceDN w:val="0"/>
        <w:adjustRightInd w:val="0"/>
        <w:textAlignment w:val="baseline"/>
        <w:rPr>
          <w:rFonts w:eastAsia="Times New Roman"/>
          <w:lang w:eastAsia="ja-JP"/>
        </w:rPr>
      </w:pPr>
      <w:r w:rsidRPr="005A304D">
        <w:rPr>
          <w:rFonts w:eastAsia="Times New Roman"/>
          <w:b/>
          <w:lang w:eastAsia="ja-JP"/>
        </w:rPr>
        <w:t>M</w:t>
      </w:r>
      <w:r w:rsidRPr="005A304D">
        <w:rPr>
          <w:rFonts w:eastAsia="Times New Roman"/>
          <w:b/>
          <w:lang w:eastAsia="zh-CN"/>
        </w:rPr>
        <w:t>N</w:t>
      </w:r>
      <w:r w:rsidRPr="005A304D">
        <w:rPr>
          <w:rFonts w:eastAsia="Times New Roman"/>
          <w:b/>
          <w:lang w:eastAsia="ja-JP"/>
        </w:rPr>
        <w:t xml:space="preserve"> initiated S</w:t>
      </w:r>
      <w:r w:rsidRPr="005A304D">
        <w:rPr>
          <w:rFonts w:eastAsia="Times New Roman"/>
          <w:b/>
          <w:lang w:eastAsia="zh-CN"/>
        </w:rPr>
        <w:t>N</w:t>
      </w:r>
      <w:r w:rsidRPr="005A304D">
        <w:rPr>
          <w:rFonts w:eastAsia="Times New Roman"/>
          <w:b/>
          <w:lang w:eastAsia="ja-JP"/>
        </w:rPr>
        <w:t xml:space="preserve"> Modification</w:t>
      </w:r>
    </w:p>
    <w:p w14:paraId="492CE350" w14:textId="77777777" w:rsidR="005A304D" w:rsidRPr="005A304D" w:rsidRDefault="005A304D" w:rsidP="005A30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5A304D">
        <w:rPr>
          <w:rFonts w:ascii="Arial" w:eastAsia="Times New Roman" w:hAnsi="Arial"/>
          <w:b/>
          <w:noProof/>
          <w:lang w:eastAsia="ja-JP"/>
        </w:rPr>
        <w:object w:dxaOrig="10260" w:dyaOrig="5598" w14:anchorId="0F6E3107">
          <v:shape id="_x0000_i1031" type="#_x0000_t75" style="width:434.15pt;height:237pt" o:ole="">
            <v:fill o:detectmouseclick="t"/>
            <v:imagedata r:id="rId27" o:title=""/>
          </v:shape>
          <o:OLEObject Type="Embed" ProgID="Visio.Drawing.11" ShapeID="_x0000_i1031" DrawAspect="Content" ObjectID="_1696061876" r:id="rId28"/>
        </w:object>
      </w:r>
    </w:p>
    <w:p w14:paraId="5A194EB9"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ja-JP"/>
        </w:rPr>
      </w:pPr>
      <w:r w:rsidRPr="005A304D">
        <w:rPr>
          <w:rFonts w:ascii="Arial" w:eastAsia="Times New Roman" w:hAnsi="Arial"/>
          <w:b/>
          <w:lang w:eastAsia="ja-JP"/>
        </w:rPr>
        <w:t xml:space="preserve">Figure </w:t>
      </w:r>
      <w:r w:rsidRPr="005A304D">
        <w:rPr>
          <w:rFonts w:ascii="Arial" w:eastAsia="Times New Roman" w:hAnsi="Arial"/>
          <w:b/>
          <w:lang w:eastAsia="zh-CN"/>
        </w:rPr>
        <w:t>10.3.2</w:t>
      </w:r>
      <w:r w:rsidRPr="005A304D">
        <w:rPr>
          <w:rFonts w:ascii="Arial" w:eastAsia="Times New Roman" w:hAnsi="Arial"/>
          <w:b/>
          <w:lang w:eastAsia="ja-JP"/>
        </w:rPr>
        <w:t>-</w:t>
      </w:r>
      <w:r w:rsidRPr="005A304D">
        <w:rPr>
          <w:rFonts w:ascii="Arial" w:eastAsia="Times New Roman" w:hAnsi="Arial"/>
          <w:b/>
          <w:lang w:eastAsia="zh-CN"/>
        </w:rPr>
        <w:t>1</w:t>
      </w:r>
      <w:r w:rsidRPr="005A304D">
        <w:rPr>
          <w:rFonts w:ascii="Arial" w:eastAsia="Times New Roman" w:hAnsi="Arial"/>
          <w:b/>
          <w:lang w:eastAsia="ja-JP"/>
        </w:rPr>
        <w:t xml:space="preserve">: </w:t>
      </w:r>
      <w:r w:rsidRPr="005A304D">
        <w:rPr>
          <w:rFonts w:ascii="Arial" w:eastAsia="Times New Roman" w:hAnsi="Arial"/>
          <w:b/>
          <w:lang w:eastAsia="zh-CN"/>
        </w:rPr>
        <w:t xml:space="preserve">SN Modification </w:t>
      </w:r>
      <w:r w:rsidRPr="005A304D">
        <w:rPr>
          <w:rFonts w:ascii="Arial" w:eastAsia="Times New Roman" w:hAnsi="Arial"/>
          <w:b/>
          <w:lang w:eastAsia="ja-JP"/>
        </w:rPr>
        <w:t>procedure</w:t>
      </w:r>
      <w:r w:rsidRPr="005A304D">
        <w:rPr>
          <w:rFonts w:ascii="Arial" w:eastAsia="Times New Roman" w:hAnsi="Arial"/>
          <w:b/>
          <w:lang w:eastAsia="zh-CN"/>
        </w:rPr>
        <w:t xml:space="preserve"> - MN initiated</w:t>
      </w:r>
    </w:p>
    <w:p w14:paraId="17EE072C" w14:textId="77777777" w:rsidR="005A304D" w:rsidRPr="005A304D" w:rsidRDefault="005A304D" w:rsidP="005A304D">
      <w:pPr>
        <w:overflowPunct w:val="0"/>
        <w:autoSpaceDE w:val="0"/>
        <w:autoSpaceDN w:val="0"/>
        <w:adjustRightInd w:val="0"/>
        <w:textAlignment w:val="baseline"/>
        <w:rPr>
          <w:rFonts w:eastAsia="Times New Roman"/>
          <w:lang w:eastAsia="ja-JP"/>
        </w:rPr>
      </w:pPr>
      <w:r w:rsidRPr="005A304D">
        <w:rPr>
          <w:rFonts w:eastAsia="Times New Roman"/>
          <w:lang w:eastAsia="ja-JP"/>
        </w:rPr>
        <w:t>The M</w:t>
      </w:r>
      <w:r w:rsidRPr="005A304D">
        <w:rPr>
          <w:rFonts w:eastAsia="Times New Roman"/>
          <w:lang w:eastAsia="zh-CN"/>
        </w:rPr>
        <w:t>N</w:t>
      </w:r>
      <w:r w:rsidRPr="005A304D">
        <w:rPr>
          <w:rFonts w:eastAsia="Times New Roman"/>
          <w:lang w:eastAsia="ja-JP"/>
        </w:rPr>
        <w:t xml:space="preserve"> uses the procedure to initiate configuration changes of the S</w:t>
      </w:r>
      <w:r w:rsidRPr="005A304D">
        <w:rPr>
          <w:rFonts w:eastAsia="Times New Roman"/>
          <w:lang w:eastAsia="zh-CN"/>
        </w:rPr>
        <w:t>CG</w:t>
      </w:r>
      <w:r w:rsidRPr="005A304D">
        <w:rPr>
          <w:rFonts w:eastAsia="Times New Roman"/>
          <w:lang w:eastAsia="ja-JP"/>
        </w:rPr>
        <w:t xml:space="preserve"> within the same S</w:t>
      </w:r>
      <w:r w:rsidRPr="005A304D">
        <w:rPr>
          <w:rFonts w:eastAsia="Times New Roman"/>
          <w:lang w:eastAsia="zh-CN"/>
        </w:rPr>
        <w:t>N</w:t>
      </w:r>
      <w:r w:rsidRPr="005A304D">
        <w:rPr>
          <w:rFonts w:eastAsia="Times New Roman"/>
          <w:lang w:eastAsia="ja-JP"/>
        </w:rPr>
        <w:t xml:space="preserve">, </w:t>
      </w:r>
      <w:r w:rsidRPr="005A304D">
        <w:rPr>
          <w:rFonts w:eastAsia="Times New Roman"/>
          <w:lang w:eastAsia="zh-CN"/>
        </w:rPr>
        <w:t>including</w:t>
      </w:r>
      <w:r w:rsidRPr="005A304D">
        <w:rPr>
          <w:rFonts w:eastAsia="Times New Roman"/>
          <w:lang w:eastAsia="ja-JP"/>
        </w:rPr>
        <w:t xml:space="preserve"> addition, modification or release of the </w:t>
      </w:r>
      <w:proofErr w:type="gramStart"/>
      <w:r w:rsidRPr="005A304D">
        <w:rPr>
          <w:rFonts w:eastAsia="Times New Roman"/>
          <w:lang w:eastAsia="ja-JP"/>
        </w:rPr>
        <w:t>user plane resource configuration</w:t>
      </w:r>
      <w:proofErr w:type="gramEnd"/>
      <w:r w:rsidRPr="005A304D">
        <w:rPr>
          <w:rFonts w:eastAsia="Times New Roman"/>
          <w:lang w:eastAsia="zh-CN"/>
        </w:rPr>
        <w:t xml:space="preserve">. The MN uses this procedure to perform handover within the same MN while keeping the SN, when the SN needs to be involved (i.e. in NGEN-DC). The MN also uses the procedure to </w:t>
      </w:r>
      <w:r w:rsidRPr="005A304D">
        <w:rPr>
          <w:rFonts w:eastAsia="Times New Roman"/>
          <w:lang w:eastAsia="zh-TW"/>
        </w:rPr>
        <w:t>query the current SCG configuration</w:t>
      </w:r>
      <w:r w:rsidRPr="005A304D">
        <w:rPr>
          <w:rFonts w:eastAsia="Times New Roman"/>
          <w:lang w:eastAsia="zh-CN"/>
        </w:rPr>
        <w:t xml:space="preserve">, </w:t>
      </w:r>
      <w:proofErr w:type="gramStart"/>
      <w:r w:rsidRPr="005A304D">
        <w:rPr>
          <w:rFonts w:eastAsia="Times New Roman"/>
          <w:lang w:eastAsia="zh-CN"/>
        </w:rPr>
        <w:t>e.g.</w:t>
      </w:r>
      <w:proofErr w:type="gramEnd"/>
      <w:r w:rsidRPr="005A304D">
        <w:rPr>
          <w:rFonts w:eastAsia="Times New Roman"/>
          <w:lang w:eastAsia="zh-CN"/>
        </w:rPr>
        <w:t xml:space="preserve"> when delta configuration is applied in an MN initiated SN change</w:t>
      </w:r>
      <w:r w:rsidRPr="005A304D">
        <w:rPr>
          <w:rFonts w:eastAsia="Times New Roman"/>
          <w:lang w:eastAsia="ja-JP"/>
        </w:rPr>
        <w:t xml:space="preserve">. The MN also uses the procedure to provide the S-RLF related information to the SN or to provide additional available DRB IDs to </w:t>
      </w:r>
      <w:proofErr w:type="gramStart"/>
      <w:r w:rsidRPr="005A304D">
        <w:rPr>
          <w:rFonts w:eastAsia="Times New Roman"/>
          <w:lang w:eastAsia="ja-JP"/>
        </w:rPr>
        <w:t>be used</w:t>
      </w:r>
      <w:proofErr w:type="gramEnd"/>
      <w:r w:rsidRPr="005A304D">
        <w:rPr>
          <w:rFonts w:eastAsia="Times New Roman"/>
          <w:lang w:eastAsia="ja-JP"/>
        </w:rPr>
        <w:t xml:space="preserve"> for SN terminated bearers. The MN may not use the procedure to initiate the addition, modification or release of SCG </w:t>
      </w:r>
      <w:proofErr w:type="spellStart"/>
      <w:r w:rsidRPr="005A304D">
        <w:rPr>
          <w:rFonts w:eastAsia="Times New Roman"/>
          <w:lang w:eastAsia="ja-JP"/>
        </w:rPr>
        <w:t>SCells</w:t>
      </w:r>
      <w:proofErr w:type="spellEnd"/>
      <w:r w:rsidRPr="005A304D">
        <w:rPr>
          <w:rFonts w:eastAsia="Times New Roman"/>
          <w:lang w:eastAsia="ja-JP"/>
        </w:rPr>
        <w:t>. The S</w:t>
      </w:r>
      <w:r w:rsidRPr="005A304D">
        <w:rPr>
          <w:rFonts w:eastAsia="Times New Roman"/>
          <w:lang w:eastAsia="zh-CN"/>
        </w:rPr>
        <w:t>N</w:t>
      </w:r>
      <w:r w:rsidRPr="005A304D">
        <w:rPr>
          <w:rFonts w:eastAsia="Times New Roman"/>
          <w:lang w:eastAsia="ja-JP"/>
        </w:rPr>
        <w:t xml:space="preserve"> may reject the request, except if it concerns the release of the </w:t>
      </w:r>
      <w:proofErr w:type="gramStart"/>
      <w:r w:rsidRPr="005A304D">
        <w:rPr>
          <w:rFonts w:eastAsia="Times New Roman"/>
          <w:lang w:eastAsia="ja-JP"/>
        </w:rPr>
        <w:t>user plane resource configuration</w:t>
      </w:r>
      <w:proofErr w:type="gramEnd"/>
      <w:r w:rsidRPr="005A304D">
        <w:rPr>
          <w:rFonts w:eastAsia="Times New Roman"/>
          <w:lang w:eastAsia="ja-JP"/>
        </w:rPr>
        <w:t xml:space="preserve">, or if it is used to perform handover within the same MN while keeping the SN. Figure </w:t>
      </w:r>
      <w:r w:rsidRPr="005A304D">
        <w:rPr>
          <w:rFonts w:eastAsia="Times New Roman"/>
          <w:lang w:eastAsia="zh-CN"/>
        </w:rPr>
        <w:t>10.3.2-1</w:t>
      </w:r>
      <w:r w:rsidRPr="005A304D">
        <w:rPr>
          <w:rFonts w:eastAsia="Times New Roman"/>
          <w:lang w:eastAsia="ja-JP"/>
        </w:rPr>
        <w:t xml:space="preserve"> shows an example signalling flow for an M</w:t>
      </w:r>
      <w:r w:rsidRPr="005A304D">
        <w:rPr>
          <w:rFonts w:eastAsia="Times New Roman"/>
          <w:lang w:eastAsia="zh-CN"/>
        </w:rPr>
        <w:t>N</w:t>
      </w:r>
      <w:r w:rsidRPr="005A304D">
        <w:rPr>
          <w:rFonts w:eastAsia="Times New Roman"/>
          <w:lang w:eastAsia="ja-JP"/>
        </w:rPr>
        <w:t xml:space="preserve"> initiated S</w:t>
      </w:r>
      <w:r w:rsidRPr="005A304D">
        <w:rPr>
          <w:rFonts w:eastAsia="Times New Roman"/>
          <w:lang w:eastAsia="zh-CN"/>
        </w:rPr>
        <w:t>N</w:t>
      </w:r>
      <w:r w:rsidRPr="005A304D">
        <w:rPr>
          <w:rFonts w:eastAsia="Times New Roman"/>
          <w:lang w:eastAsia="ja-JP"/>
        </w:rPr>
        <w:t xml:space="preserve"> Modification procedure.</w:t>
      </w:r>
    </w:p>
    <w:p w14:paraId="2195CF0B"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w:t>
      </w:r>
      <w:r w:rsidRPr="005A304D">
        <w:rPr>
          <w:rFonts w:eastAsia="Times New Roman"/>
          <w:lang w:eastAsia="ja-JP"/>
        </w:rPr>
        <w:tab/>
        <w:t>The M</w:t>
      </w:r>
      <w:r w:rsidRPr="005A304D">
        <w:rPr>
          <w:rFonts w:eastAsia="Times New Roman"/>
          <w:lang w:eastAsia="zh-CN"/>
        </w:rPr>
        <w:t>N</w:t>
      </w:r>
      <w:r w:rsidRPr="005A304D">
        <w:rPr>
          <w:rFonts w:eastAsia="Times New Roman"/>
          <w:lang w:eastAsia="ja-JP"/>
        </w:rPr>
        <w:t xml:space="preserve"> sends the </w:t>
      </w:r>
      <w:r w:rsidRPr="005A304D">
        <w:rPr>
          <w:rFonts w:eastAsia="Times New Roman"/>
          <w:i/>
          <w:lang w:eastAsia="ja-JP"/>
        </w:rPr>
        <w:t>S</w:t>
      </w:r>
      <w:r w:rsidRPr="005A304D">
        <w:rPr>
          <w:rFonts w:eastAsia="Times New Roman"/>
          <w:i/>
          <w:lang w:eastAsia="zh-CN"/>
        </w:rPr>
        <w:t>N</w:t>
      </w:r>
      <w:r w:rsidRPr="005A304D">
        <w:rPr>
          <w:rFonts w:eastAsia="Times New Roman"/>
          <w:i/>
          <w:lang w:eastAsia="ja-JP"/>
        </w:rPr>
        <w:t xml:space="preserve"> Modification Request</w:t>
      </w:r>
      <w:r w:rsidRPr="005A304D">
        <w:rPr>
          <w:rFonts w:eastAsia="Times New Roman"/>
          <w:lang w:eastAsia="ja-JP"/>
        </w:rPr>
        <w:t xml:space="preserve"> message, which may contain user plane resource configuration</w:t>
      </w:r>
      <w:r w:rsidRPr="005A304D">
        <w:rPr>
          <w:rFonts w:eastAsia="Times New Roman"/>
          <w:lang w:eastAsia="zh-CN"/>
        </w:rPr>
        <w:t xml:space="preserve"> </w:t>
      </w:r>
      <w:r w:rsidRPr="005A304D">
        <w:rPr>
          <w:rFonts w:eastAsia="Times New Roman"/>
          <w:lang w:eastAsia="ja-JP"/>
        </w:rPr>
        <w:t xml:space="preserve">related or other UE context related information, PDU session level Network Slice info and the requested SCG configuration information, including the UE capabilities coordination result to </w:t>
      </w:r>
      <w:proofErr w:type="gramStart"/>
      <w:r w:rsidRPr="005A304D">
        <w:rPr>
          <w:rFonts w:eastAsia="Times New Roman"/>
          <w:lang w:eastAsia="ja-JP"/>
        </w:rPr>
        <w:t>be used</w:t>
      </w:r>
      <w:proofErr w:type="gramEnd"/>
      <w:r w:rsidRPr="005A304D">
        <w:rPr>
          <w:rFonts w:eastAsia="Times New Roman"/>
          <w:lang w:eastAsia="ja-JP"/>
        </w:rPr>
        <w:t xml:space="preserve"> as basis for the reconfiguration by the S</w:t>
      </w:r>
      <w:r w:rsidRPr="005A304D">
        <w:rPr>
          <w:rFonts w:eastAsia="Times New Roman"/>
          <w:lang w:eastAsia="zh-CN"/>
        </w:rPr>
        <w:t>N</w:t>
      </w:r>
      <w:r w:rsidRPr="005A304D">
        <w:rPr>
          <w:rFonts w:eastAsia="Times New Roman"/>
          <w:lang w:eastAsia="ja-JP"/>
        </w:rPr>
        <w:t xml:space="preserve">. In case a security key update in the SN is required, a new </w:t>
      </w:r>
      <w:r w:rsidRPr="005A304D">
        <w:rPr>
          <w:rFonts w:eastAsia="Times New Roman"/>
          <w:bCs/>
          <w:i/>
          <w:lang w:eastAsia="ja-JP"/>
        </w:rPr>
        <w:t>SN Security Key</w:t>
      </w:r>
      <w:r w:rsidRPr="005A304D">
        <w:rPr>
          <w:rFonts w:eastAsia="Times New Roman"/>
          <w:bCs/>
          <w:lang w:eastAsia="ja-JP"/>
        </w:rPr>
        <w:t xml:space="preserve"> is included.</w:t>
      </w:r>
      <w:r w:rsidRPr="005A304D">
        <w:rPr>
          <w:rFonts w:eastAsia="Times New Roman"/>
          <w:lang w:eastAsia="ja-JP"/>
        </w:rPr>
        <w:t xml:space="preserve"> In case</w:t>
      </w:r>
      <w:r w:rsidRPr="005A304D">
        <w:rPr>
          <w:rFonts w:eastAsia="Times New Roman"/>
          <w:lang w:eastAsia="zh-CN"/>
        </w:rPr>
        <w:t xml:space="preserve"> the</w:t>
      </w:r>
      <w:r w:rsidRPr="005A304D">
        <w:rPr>
          <w:rFonts w:eastAsia="Times New Roman"/>
          <w:lang w:eastAsia="ja-JP"/>
        </w:rPr>
        <w:t xml:space="preserve"> PDCP data recovery</w:t>
      </w:r>
      <w:r w:rsidRPr="005A304D">
        <w:rPr>
          <w:rFonts w:eastAsia="Times New Roman"/>
          <w:lang w:eastAsia="zh-CN"/>
        </w:rPr>
        <w:t xml:space="preserve"> in the SN is required,</w:t>
      </w:r>
      <w:r w:rsidRPr="005A304D">
        <w:rPr>
          <w:rFonts w:eastAsia="Times New Roman"/>
          <w:lang w:eastAsia="ja-JP"/>
        </w:rPr>
        <w:t xml:space="preserve"> the </w:t>
      </w:r>
      <w:r w:rsidRPr="005A304D">
        <w:rPr>
          <w:rFonts w:eastAsia="Times New Roman"/>
          <w:i/>
          <w:lang w:eastAsia="ja-JP"/>
        </w:rPr>
        <w:t>PDCP Change</w:t>
      </w:r>
      <w:r w:rsidRPr="005A304D">
        <w:rPr>
          <w:rFonts w:eastAsia="Times New Roman"/>
          <w:lang w:eastAsia="ja-JP"/>
        </w:rPr>
        <w:t xml:space="preserve"> </w:t>
      </w:r>
      <w:r w:rsidRPr="005A304D">
        <w:rPr>
          <w:rFonts w:eastAsia="Times New Roman"/>
          <w:i/>
          <w:lang w:eastAsia="ja-JP"/>
        </w:rPr>
        <w:t>Indication</w:t>
      </w:r>
      <w:r w:rsidRPr="005A304D">
        <w:rPr>
          <w:rFonts w:eastAsia="Times New Roman"/>
          <w:lang w:eastAsia="ja-JP"/>
        </w:rPr>
        <w:t xml:space="preserve"> </w:t>
      </w:r>
      <w:r w:rsidRPr="005A304D">
        <w:rPr>
          <w:rFonts w:eastAsia="Times New Roman"/>
          <w:lang w:eastAsia="zh-CN"/>
        </w:rPr>
        <w:t xml:space="preserve">is included which </w:t>
      </w:r>
      <w:r w:rsidRPr="005A304D">
        <w:rPr>
          <w:rFonts w:eastAsia="Times New Roman"/>
          <w:lang w:eastAsia="ja-JP"/>
        </w:rPr>
        <w:t xml:space="preserve">indicates that PDCP data recovery is </w:t>
      </w:r>
      <w:r w:rsidRPr="005A304D">
        <w:rPr>
          <w:rFonts w:eastAsia="Times New Roman"/>
          <w:lang w:eastAsia="zh-CN"/>
        </w:rPr>
        <w:t>required in SN</w:t>
      </w:r>
      <w:r w:rsidRPr="005A304D">
        <w:rPr>
          <w:rFonts w:eastAsia="Times New Roman"/>
          <w:lang w:eastAsia="ja-JP"/>
        </w:rPr>
        <w:t>.</w:t>
      </w:r>
    </w:p>
    <w:p w14:paraId="0B34AB59"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2.</w:t>
      </w:r>
      <w:r w:rsidRPr="005A304D">
        <w:rPr>
          <w:rFonts w:eastAsia="Times New Roman"/>
          <w:lang w:eastAsia="ja-JP"/>
        </w:rPr>
        <w:tab/>
        <w:t>The S</w:t>
      </w:r>
      <w:r w:rsidRPr="005A304D">
        <w:rPr>
          <w:rFonts w:eastAsia="Times New Roman"/>
          <w:lang w:eastAsia="zh-CN"/>
        </w:rPr>
        <w:t>N</w:t>
      </w:r>
      <w:r w:rsidRPr="005A304D">
        <w:rPr>
          <w:rFonts w:eastAsia="Times New Roman"/>
          <w:lang w:eastAsia="ja-JP"/>
        </w:rPr>
        <w:t xml:space="preserve"> responds with the </w:t>
      </w:r>
      <w:r w:rsidRPr="005A304D">
        <w:rPr>
          <w:rFonts w:eastAsia="Times New Roman"/>
          <w:i/>
          <w:lang w:eastAsia="ja-JP"/>
        </w:rPr>
        <w:t>S</w:t>
      </w:r>
      <w:r w:rsidRPr="005A304D">
        <w:rPr>
          <w:rFonts w:eastAsia="Times New Roman"/>
          <w:i/>
          <w:lang w:eastAsia="zh-CN"/>
        </w:rPr>
        <w:t>N</w:t>
      </w:r>
      <w:r w:rsidRPr="005A304D">
        <w:rPr>
          <w:rFonts w:eastAsia="Times New Roman"/>
          <w:i/>
          <w:lang w:eastAsia="ja-JP"/>
        </w:rPr>
        <w:t xml:space="preserve"> Modification Request Acknowledge</w:t>
      </w:r>
      <w:r w:rsidRPr="005A304D">
        <w:rPr>
          <w:rFonts w:eastAsia="Times New Roman"/>
          <w:lang w:eastAsia="ja-JP"/>
        </w:rPr>
        <w:t xml:space="preserve"> message, which may contain </w:t>
      </w:r>
      <w:r w:rsidRPr="005A304D">
        <w:rPr>
          <w:rFonts w:eastAsia="Times New Roman"/>
          <w:lang w:eastAsia="zh-CN"/>
        </w:rPr>
        <w:t xml:space="preserve">new SCG </w:t>
      </w:r>
      <w:r w:rsidRPr="005A304D">
        <w:rPr>
          <w:rFonts w:eastAsia="Times New Roman"/>
          <w:lang w:eastAsia="ja-JP"/>
        </w:rPr>
        <w:t>radio configuration information within</w:t>
      </w:r>
      <w:r w:rsidRPr="005A304D">
        <w:rPr>
          <w:rFonts w:eastAsia="Times New Roman"/>
          <w:lang w:eastAsia="zh-CN"/>
        </w:rPr>
        <w:t xml:space="preserve"> an SN RRC reconfiguration message</w:t>
      </w:r>
      <w:r w:rsidRPr="005A304D">
        <w:rPr>
          <w:rFonts w:eastAsia="Times New Roman"/>
          <w:i/>
          <w:lang w:eastAsia="zh-CN"/>
        </w:rPr>
        <w:t xml:space="preserve">, </w:t>
      </w:r>
      <w:r w:rsidRPr="005A304D">
        <w:rPr>
          <w:rFonts w:eastAsia="Times New Roman"/>
          <w:lang w:eastAsia="ja-JP"/>
        </w:rPr>
        <w:t>and data forwarding address information (if applicable).</w:t>
      </w:r>
    </w:p>
    <w:p w14:paraId="7E9E1A58" w14:textId="77777777" w:rsidR="005A304D" w:rsidRPr="005A304D" w:rsidRDefault="005A304D" w:rsidP="005A304D">
      <w:pPr>
        <w:keepLines/>
        <w:overflowPunct w:val="0"/>
        <w:autoSpaceDE w:val="0"/>
        <w:autoSpaceDN w:val="0"/>
        <w:adjustRightInd w:val="0"/>
        <w:ind w:left="1135" w:hanging="851"/>
        <w:textAlignment w:val="baseline"/>
        <w:rPr>
          <w:rFonts w:eastAsia="Times New Roman"/>
          <w:lang w:eastAsia="ja-JP"/>
        </w:rPr>
      </w:pPr>
      <w:r w:rsidRPr="005A304D">
        <w:rPr>
          <w:rFonts w:eastAsia="Times New Roman"/>
          <w:lang w:eastAsia="ja-JP"/>
        </w:rPr>
        <w:t>NOTE 1:</w:t>
      </w:r>
      <w:r w:rsidRPr="005A304D">
        <w:rPr>
          <w:rFonts w:eastAsia="Times New Roman"/>
          <w:lang w:eastAsia="ja-JP"/>
        </w:rPr>
        <w:tab/>
        <w:t xml:space="preserve">For MN terminated bearers to be setup for which PDCP duplication with CA is configured in NR SCG side, the MN allocates up to </w:t>
      </w:r>
      <w:proofErr w:type="gramStart"/>
      <w:r w:rsidRPr="005A304D">
        <w:rPr>
          <w:rFonts w:eastAsia="Times New Roman"/>
          <w:lang w:eastAsia="ja-JP"/>
        </w:rPr>
        <w:t>4</w:t>
      </w:r>
      <w:proofErr w:type="gramEnd"/>
      <w:r w:rsidRPr="005A304D">
        <w:rPr>
          <w:rFonts w:eastAsia="Times New Roman"/>
          <w:lang w:eastAsia="ja-JP"/>
        </w:rPr>
        <w:t xml:space="preserve"> separate Xn-U bearers and the SN provides a logical channel ID for primary or split secondary path to the MN.</w:t>
      </w:r>
    </w:p>
    <w:p w14:paraId="126597D6" w14:textId="77777777" w:rsidR="005A304D" w:rsidRPr="005A304D" w:rsidRDefault="005A304D" w:rsidP="005A304D">
      <w:pPr>
        <w:keepLines/>
        <w:overflowPunct w:val="0"/>
        <w:autoSpaceDE w:val="0"/>
        <w:autoSpaceDN w:val="0"/>
        <w:adjustRightInd w:val="0"/>
        <w:ind w:left="1135" w:hanging="851"/>
        <w:textAlignment w:val="baseline"/>
        <w:rPr>
          <w:rFonts w:eastAsia="Times New Roman"/>
          <w:i/>
          <w:iCs/>
          <w:lang w:eastAsia="ja-JP"/>
        </w:rPr>
      </w:pPr>
      <w:r w:rsidRPr="005A304D">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5E7E9594"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lastRenderedPageBreak/>
        <w:t>2a.</w:t>
      </w:r>
      <w:r w:rsidRPr="005A304D">
        <w:rPr>
          <w:rFonts w:eastAsia="Times New Roman"/>
          <w:lang w:eastAsia="ja-JP"/>
        </w:rPr>
        <w:tab/>
      </w:r>
      <w:proofErr w:type="gramStart"/>
      <w:r w:rsidRPr="005A304D">
        <w:rPr>
          <w:rFonts w:eastAsia="Times New Roman"/>
          <w:lang w:eastAsia="ja-JP"/>
        </w:rPr>
        <w:t>When</w:t>
      </w:r>
      <w:proofErr w:type="gramEnd"/>
      <w:r w:rsidRPr="005A304D">
        <w:rPr>
          <w:rFonts w:eastAsia="Times New Roman"/>
          <w:lang w:eastAsia="ja-JP"/>
        </w:rPr>
        <w:t xml:space="preserve"> applicable, the MN provides data forwarding address information to the SN. For SN terminated bearers using MCG resources, the MN provides Xn-U DL TNL address information in the </w:t>
      </w:r>
      <w:r w:rsidRPr="005A304D">
        <w:rPr>
          <w:rFonts w:eastAsia="Times New Roman"/>
          <w:i/>
          <w:lang w:eastAsia="ja-JP"/>
        </w:rPr>
        <w:t>Xn-U Address Indication</w:t>
      </w:r>
      <w:r w:rsidRPr="005A304D">
        <w:rPr>
          <w:rFonts w:eastAsia="Times New Roman"/>
          <w:lang w:eastAsia="ja-JP"/>
        </w:rPr>
        <w:t xml:space="preserve"> message.</w:t>
      </w:r>
    </w:p>
    <w:p w14:paraId="393D2861"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3/4.</w:t>
      </w:r>
      <w:r w:rsidRPr="005A304D">
        <w:rPr>
          <w:rFonts w:eastAsia="Times New Roman"/>
          <w:lang w:eastAsia="ja-JP"/>
        </w:rPr>
        <w:tab/>
        <w:t>T</w:t>
      </w:r>
      <w:r w:rsidRPr="005A304D">
        <w:rPr>
          <w:rFonts w:eastAsia="MS Mincho"/>
          <w:lang w:eastAsia="ja-JP"/>
        </w:rPr>
        <w:t>he M</w:t>
      </w:r>
      <w:r w:rsidRPr="005A304D">
        <w:rPr>
          <w:rFonts w:eastAsia="Times New Roman"/>
          <w:lang w:eastAsia="zh-CN"/>
        </w:rPr>
        <w:t>N</w:t>
      </w:r>
      <w:r w:rsidRPr="005A304D">
        <w:rPr>
          <w:rFonts w:eastAsia="MS Mincho"/>
          <w:lang w:eastAsia="ja-JP"/>
        </w:rPr>
        <w:t xml:space="preserve"> ini</w:t>
      </w:r>
      <w:r w:rsidRPr="005A304D">
        <w:rPr>
          <w:rFonts w:eastAsia="Times New Roman"/>
          <w:lang w:eastAsia="ja-JP"/>
        </w:rPr>
        <w:t>tiates the RRC reconfiguration procedure</w:t>
      </w:r>
      <w:r w:rsidRPr="005A304D">
        <w:rPr>
          <w:rFonts w:eastAsia="Times New Roman"/>
          <w:lang w:eastAsia="zh-CN"/>
        </w:rPr>
        <w:t xml:space="preserve">, including an </w:t>
      </w:r>
      <w:r w:rsidRPr="005A304D">
        <w:rPr>
          <w:rFonts w:eastAsia="Times New Roman"/>
          <w:i/>
          <w:lang w:eastAsia="zh-CN"/>
        </w:rPr>
        <w:t>SN RRC reconfiguration</w:t>
      </w:r>
      <w:r w:rsidRPr="005A304D">
        <w:rPr>
          <w:rFonts w:eastAsia="Times New Roman"/>
          <w:lang w:eastAsia="zh-CN"/>
        </w:rPr>
        <w:t xml:space="preserve"> message</w:t>
      </w:r>
      <w:r w:rsidRPr="005A304D">
        <w:rPr>
          <w:rFonts w:eastAsia="Times New Roman"/>
          <w:lang w:eastAsia="ja-JP"/>
        </w:rPr>
        <w:t xml:space="preserve">. The UE applies the new configuration, synchronizes to the MN (if instructed, in case of intra-MN handover) and replies with </w:t>
      </w:r>
      <w:r w:rsidRPr="005A304D">
        <w:rPr>
          <w:rFonts w:eastAsia="Times New Roman"/>
          <w:i/>
          <w:lang w:eastAsia="ja-JP"/>
        </w:rPr>
        <w:t>MN RRC reconfiguration complete</w:t>
      </w:r>
      <w:r w:rsidRPr="005A304D">
        <w:rPr>
          <w:rFonts w:eastAsia="Times New Roman"/>
          <w:lang w:eastAsia="ja-JP"/>
        </w:rPr>
        <w:t xml:space="preserve"> message,</w:t>
      </w:r>
      <w:r w:rsidRPr="005A304D">
        <w:rPr>
          <w:rFonts w:eastAsia="Times New Roman"/>
          <w:i/>
          <w:lang w:eastAsia="zh-CN"/>
        </w:rPr>
        <w:t xml:space="preserve"> </w:t>
      </w:r>
      <w:r w:rsidRPr="005A304D">
        <w:rPr>
          <w:rFonts w:eastAsia="Times New Roman"/>
          <w:lang w:eastAsia="zh-CN"/>
        </w:rPr>
        <w:t xml:space="preserve">including an SN RRC response message, if needed. </w:t>
      </w:r>
      <w:r w:rsidRPr="005A304D">
        <w:rPr>
          <w:rFonts w:eastAsia="Times New Roman"/>
          <w:lang w:eastAsia="ja-JP"/>
        </w:rPr>
        <w:t xml:space="preserve">In case the UE is unable to comply with (part of) the configuration included in the </w:t>
      </w:r>
      <w:r w:rsidRPr="005A304D">
        <w:rPr>
          <w:rFonts w:eastAsia="Times New Roman"/>
          <w:i/>
          <w:lang w:eastAsia="ja-JP"/>
        </w:rPr>
        <w:t>MN RRC reconfiguration</w:t>
      </w:r>
      <w:r w:rsidRPr="005A304D">
        <w:rPr>
          <w:rFonts w:eastAsia="Times New Roman"/>
          <w:lang w:eastAsia="ja-JP"/>
        </w:rPr>
        <w:t xml:space="preserve"> message, it performs the reconfiguration failure procedure.</w:t>
      </w:r>
    </w:p>
    <w:p w14:paraId="7A42F45D"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zh-CN"/>
        </w:rPr>
      </w:pPr>
      <w:r w:rsidRPr="005A304D">
        <w:rPr>
          <w:rFonts w:eastAsia="Times New Roman"/>
          <w:lang w:eastAsia="ja-JP"/>
        </w:rPr>
        <w:t>5.</w:t>
      </w:r>
      <w:r w:rsidRPr="005A304D">
        <w:rPr>
          <w:rFonts w:eastAsia="Times New Roman"/>
          <w:lang w:eastAsia="ja-JP"/>
        </w:rPr>
        <w:tab/>
        <w:t xml:space="preserve">Upon successful completion of the reconfiguration, the success of the procedure </w:t>
      </w:r>
      <w:proofErr w:type="gramStart"/>
      <w:r w:rsidRPr="005A304D">
        <w:rPr>
          <w:rFonts w:eastAsia="Times New Roman"/>
          <w:lang w:eastAsia="ja-JP"/>
        </w:rPr>
        <w:t>is indicated</w:t>
      </w:r>
      <w:proofErr w:type="gramEnd"/>
      <w:r w:rsidRPr="005A304D">
        <w:rPr>
          <w:rFonts w:eastAsia="Times New Roman"/>
          <w:lang w:eastAsia="ja-JP"/>
        </w:rPr>
        <w:t xml:space="preserve"> in the </w:t>
      </w:r>
      <w:r w:rsidRPr="005A304D">
        <w:rPr>
          <w:rFonts w:eastAsia="Times New Roman"/>
          <w:i/>
          <w:lang w:eastAsia="ja-JP"/>
        </w:rPr>
        <w:t>S</w:t>
      </w:r>
      <w:r w:rsidRPr="005A304D">
        <w:rPr>
          <w:rFonts w:eastAsia="Times New Roman"/>
          <w:i/>
          <w:lang w:eastAsia="zh-CN"/>
        </w:rPr>
        <w:t>N</w:t>
      </w:r>
      <w:r w:rsidRPr="005A304D">
        <w:rPr>
          <w:rFonts w:eastAsia="Times New Roman"/>
          <w:i/>
          <w:lang w:eastAsia="ja-JP"/>
        </w:rPr>
        <w:t xml:space="preserve"> Reconfiguration Complete</w:t>
      </w:r>
      <w:r w:rsidRPr="005A304D">
        <w:rPr>
          <w:rFonts w:eastAsia="Times New Roman"/>
          <w:lang w:eastAsia="ja-JP"/>
        </w:rPr>
        <w:t xml:space="preserve"> message.</w:t>
      </w:r>
    </w:p>
    <w:p w14:paraId="75A59FE6"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zh-CN"/>
        </w:rPr>
      </w:pPr>
      <w:r w:rsidRPr="005A304D">
        <w:rPr>
          <w:rFonts w:eastAsia="Times New Roman"/>
          <w:lang w:eastAsia="zh-CN"/>
        </w:rPr>
        <w:t>6.</w:t>
      </w:r>
      <w:r w:rsidRPr="005A304D">
        <w:rPr>
          <w:rFonts w:eastAsia="Times New Roman"/>
          <w:lang w:eastAsia="zh-CN"/>
        </w:rPr>
        <w:tab/>
      </w:r>
      <w:r w:rsidRPr="005A304D">
        <w:rPr>
          <w:rFonts w:eastAsia="Times New Roman"/>
          <w:lang w:eastAsia="ja-JP"/>
        </w:rPr>
        <w:t xml:space="preserve">If instructed, the UE performs synchronisation towards the </w:t>
      </w:r>
      <w:r w:rsidRPr="005A304D">
        <w:rPr>
          <w:rFonts w:eastAsia="Times New Roman"/>
          <w:lang w:eastAsia="zh-CN"/>
        </w:rPr>
        <w:t>PSC</w:t>
      </w:r>
      <w:r w:rsidRPr="005A304D">
        <w:rPr>
          <w:rFonts w:eastAsia="Times New Roman"/>
          <w:lang w:eastAsia="ja-JP"/>
        </w:rPr>
        <w:t>ell of the SN as described in SN addition procedure. Otherwise, the UE may perform UL transmission after having applied the new configuration</w:t>
      </w:r>
      <w:r w:rsidRPr="005A304D">
        <w:rPr>
          <w:rFonts w:eastAsia="Times New Roman"/>
          <w:lang w:eastAsia="zh-CN"/>
        </w:rPr>
        <w:t>.</w:t>
      </w:r>
    </w:p>
    <w:p w14:paraId="6DF42E2B"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7.</w:t>
      </w:r>
      <w:r w:rsidRPr="005A304D">
        <w:rPr>
          <w:rFonts w:eastAsia="Times New Roman"/>
          <w:lang w:eastAsia="ja-JP"/>
        </w:rPr>
        <w:tab/>
        <w:t xml:space="preserve">If PDCP termination point </w:t>
      </w:r>
      <w:proofErr w:type="gramStart"/>
      <w:r w:rsidRPr="005A304D">
        <w:rPr>
          <w:rFonts w:eastAsia="Times New Roman"/>
          <w:lang w:eastAsia="ja-JP"/>
        </w:rPr>
        <w:t>is changed</w:t>
      </w:r>
      <w:proofErr w:type="gramEnd"/>
      <w:r w:rsidRPr="005A304D">
        <w:rPr>
          <w:rFonts w:eastAsia="Times New Roman"/>
          <w:lang w:eastAsia="ja-JP"/>
        </w:rPr>
        <w:t xml:space="preserve"> for bearers using RLC AM, and when RRC full configuration is not used, the SN Status Transfer takes place between the MN and the SN (Figure 10.3.2-1 depicts the case where a bearer context is transferred from the MN to the SN).</w:t>
      </w:r>
    </w:p>
    <w:p w14:paraId="4B9C0BF3"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8.</w:t>
      </w:r>
      <w:r w:rsidRPr="005A304D">
        <w:rPr>
          <w:rFonts w:eastAsia="Times New Roman"/>
          <w:lang w:eastAsia="ja-JP"/>
        </w:rPr>
        <w:tab/>
        <w:t>If applicable, data forwarding between M</w:t>
      </w:r>
      <w:r w:rsidRPr="005A304D">
        <w:rPr>
          <w:rFonts w:eastAsia="Times New Roman"/>
          <w:lang w:eastAsia="zh-CN"/>
        </w:rPr>
        <w:t>N</w:t>
      </w:r>
      <w:r w:rsidRPr="005A304D">
        <w:rPr>
          <w:rFonts w:eastAsia="Times New Roman"/>
          <w:lang w:eastAsia="ja-JP"/>
        </w:rPr>
        <w:t xml:space="preserve"> and the S</w:t>
      </w:r>
      <w:r w:rsidRPr="005A304D">
        <w:rPr>
          <w:rFonts w:eastAsia="Times New Roman"/>
          <w:lang w:eastAsia="zh-CN"/>
        </w:rPr>
        <w:t>N</w:t>
      </w:r>
      <w:r w:rsidRPr="005A304D">
        <w:rPr>
          <w:rFonts w:eastAsia="Times New Roman"/>
          <w:lang w:eastAsia="ja-JP"/>
        </w:rPr>
        <w:t xml:space="preserve"> takes place (Figure </w:t>
      </w:r>
      <w:r w:rsidRPr="005A304D">
        <w:rPr>
          <w:rFonts w:eastAsia="Times New Roman"/>
          <w:lang w:eastAsia="zh-CN"/>
        </w:rPr>
        <w:t>10.3.2-1</w:t>
      </w:r>
      <w:r w:rsidRPr="005A304D">
        <w:rPr>
          <w:rFonts w:eastAsia="Times New Roman"/>
          <w:lang w:eastAsia="ja-JP"/>
        </w:rPr>
        <w:t xml:space="preserve"> depicts the case where a user plane resource configuration</w:t>
      </w:r>
      <w:r w:rsidRPr="005A304D">
        <w:rPr>
          <w:rFonts w:eastAsia="Times New Roman"/>
          <w:lang w:eastAsia="zh-CN"/>
        </w:rPr>
        <w:t xml:space="preserve"> related</w:t>
      </w:r>
      <w:r w:rsidRPr="005A304D">
        <w:rPr>
          <w:rFonts w:eastAsia="Times New Roman"/>
          <w:lang w:eastAsia="ja-JP"/>
        </w:rPr>
        <w:t xml:space="preserve"> context </w:t>
      </w:r>
      <w:proofErr w:type="gramStart"/>
      <w:r w:rsidRPr="005A304D">
        <w:rPr>
          <w:rFonts w:eastAsia="Times New Roman"/>
          <w:lang w:eastAsia="ja-JP"/>
        </w:rPr>
        <w:t>is transferred</w:t>
      </w:r>
      <w:proofErr w:type="gramEnd"/>
      <w:r w:rsidRPr="005A304D">
        <w:rPr>
          <w:rFonts w:eastAsia="Times New Roman"/>
          <w:lang w:eastAsia="ja-JP"/>
        </w:rPr>
        <w:t xml:space="preserve"> from the M</w:t>
      </w:r>
      <w:r w:rsidRPr="005A304D">
        <w:rPr>
          <w:rFonts w:eastAsia="Times New Roman"/>
          <w:lang w:eastAsia="zh-CN"/>
        </w:rPr>
        <w:t>N</w:t>
      </w:r>
      <w:r w:rsidRPr="005A304D">
        <w:rPr>
          <w:rFonts w:eastAsia="Times New Roman"/>
          <w:lang w:eastAsia="ja-JP"/>
        </w:rPr>
        <w:t xml:space="preserve"> to the S</w:t>
      </w:r>
      <w:r w:rsidRPr="005A304D">
        <w:rPr>
          <w:rFonts w:eastAsia="Times New Roman"/>
          <w:lang w:eastAsia="zh-CN"/>
        </w:rPr>
        <w:t>N</w:t>
      </w:r>
      <w:r w:rsidRPr="005A304D">
        <w:rPr>
          <w:rFonts w:eastAsia="Times New Roman"/>
          <w:lang w:eastAsia="ja-JP"/>
        </w:rPr>
        <w:t>).</w:t>
      </w:r>
    </w:p>
    <w:p w14:paraId="3C834B82"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Helvetica 45 Light"/>
          <w:lang w:eastAsia="ja-JP"/>
        </w:rPr>
        <w:t>9.</w:t>
      </w:r>
      <w:r w:rsidRPr="005A304D">
        <w:rPr>
          <w:rFonts w:eastAsia="Helvetica 45 Light"/>
          <w:lang w:eastAsia="ja-JP"/>
        </w:rPr>
        <w:tab/>
        <w:t xml:space="preserve">The SN sends the </w:t>
      </w:r>
      <w:r w:rsidRPr="005A304D">
        <w:rPr>
          <w:rFonts w:eastAsia="Helvetica 45 Light"/>
          <w:i/>
          <w:lang w:eastAsia="ja-JP"/>
        </w:rPr>
        <w:t xml:space="preserve">Secondary RAT Data </w:t>
      </w:r>
      <w:r w:rsidRPr="005A304D">
        <w:rPr>
          <w:rFonts w:eastAsia="Times New Roman"/>
          <w:i/>
          <w:lang w:eastAsia="zh-CN"/>
        </w:rPr>
        <w:t xml:space="preserve">Usage </w:t>
      </w:r>
      <w:r w:rsidRPr="005A304D">
        <w:rPr>
          <w:rFonts w:eastAsia="Helvetica 45 Light"/>
          <w:i/>
          <w:lang w:eastAsia="ja-JP"/>
        </w:rPr>
        <w:t>Report</w:t>
      </w:r>
      <w:r w:rsidRPr="005A304D">
        <w:rPr>
          <w:rFonts w:eastAsia="Helvetica 45 Light"/>
          <w:lang w:eastAsia="ja-JP"/>
        </w:rPr>
        <w:t xml:space="preserve"> message to the MN and includes the data volumes delivered to </w:t>
      </w:r>
      <w:r w:rsidRPr="005A304D">
        <w:rPr>
          <w:rFonts w:eastAsia="Times New Roman"/>
          <w:lang w:eastAsia="zh-CN"/>
        </w:rPr>
        <w:t>and received from</w:t>
      </w:r>
      <w:r w:rsidRPr="005A304D">
        <w:rPr>
          <w:rFonts w:eastAsia="Helvetica 45 Light"/>
          <w:lang w:eastAsia="ja-JP"/>
        </w:rPr>
        <w:t xml:space="preserve"> the UE as described in clause 10.11.2.</w:t>
      </w:r>
    </w:p>
    <w:p w14:paraId="13F49917" w14:textId="77777777" w:rsidR="005A304D" w:rsidRPr="005A304D" w:rsidRDefault="005A304D" w:rsidP="005A304D">
      <w:pPr>
        <w:keepLines/>
        <w:overflowPunct w:val="0"/>
        <w:autoSpaceDE w:val="0"/>
        <w:autoSpaceDN w:val="0"/>
        <w:adjustRightInd w:val="0"/>
        <w:ind w:left="1135" w:hanging="851"/>
        <w:textAlignment w:val="baseline"/>
        <w:rPr>
          <w:rFonts w:eastAsia="Helvetica 45 Light"/>
          <w:lang w:eastAsia="ja-JP"/>
        </w:rPr>
      </w:pPr>
      <w:r w:rsidRPr="005A304D">
        <w:rPr>
          <w:rFonts w:eastAsia="Times New Roman"/>
          <w:lang w:eastAsia="ja-JP"/>
        </w:rPr>
        <w:t>NOTE 2</w:t>
      </w:r>
      <w:r w:rsidRPr="005A304D">
        <w:rPr>
          <w:rFonts w:eastAsia="Helvetica 45 Light"/>
          <w:lang w:eastAsia="ja-JP"/>
        </w:rPr>
        <w:t>:</w:t>
      </w:r>
      <w:r w:rsidRPr="005A304D">
        <w:rPr>
          <w:rFonts w:eastAsia="Helvetica 45 Light"/>
          <w:lang w:eastAsia="ja-JP"/>
        </w:rPr>
        <w:tab/>
        <w:t xml:space="preserve">The order the SN sends the </w:t>
      </w:r>
      <w:r w:rsidRPr="005A304D">
        <w:rPr>
          <w:rFonts w:eastAsia="Helvetica 45 Light"/>
          <w:i/>
          <w:lang w:eastAsia="ja-JP"/>
        </w:rPr>
        <w:t xml:space="preserve">Secondary RAT Data </w:t>
      </w:r>
      <w:r w:rsidRPr="005A304D">
        <w:rPr>
          <w:rFonts w:eastAsia="Times New Roman"/>
          <w:i/>
          <w:lang w:eastAsia="zh-CN"/>
        </w:rPr>
        <w:t>Usage</w:t>
      </w:r>
      <w:r w:rsidRPr="005A304D">
        <w:rPr>
          <w:rFonts w:eastAsia="Helvetica 45 Light"/>
          <w:i/>
          <w:lang w:eastAsia="ja-JP"/>
        </w:rPr>
        <w:t xml:space="preserve"> Report</w:t>
      </w:r>
      <w:r w:rsidRPr="005A304D">
        <w:rPr>
          <w:rFonts w:eastAsia="Helvetica 45 Light"/>
          <w:lang w:eastAsia="ja-JP"/>
        </w:rPr>
        <w:t xml:space="preserve"> message and performs data forwarding with MN </w:t>
      </w:r>
      <w:proofErr w:type="gramStart"/>
      <w:r w:rsidRPr="005A304D">
        <w:rPr>
          <w:rFonts w:eastAsia="Helvetica 45 Light"/>
          <w:lang w:eastAsia="ja-JP"/>
        </w:rPr>
        <w:t>is not defined</w:t>
      </w:r>
      <w:proofErr w:type="gramEnd"/>
      <w:r w:rsidRPr="005A304D">
        <w:rPr>
          <w:rFonts w:eastAsia="Helvetica 45 Light"/>
          <w:lang w:eastAsia="ja-JP"/>
        </w:rPr>
        <w:t xml:space="preserve">. The SN may send the report when the transmission of the related QoS flow </w:t>
      </w:r>
      <w:proofErr w:type="gramStart"/>
      <w:r w:rsidRPr="005A304D">
        <w:rPr>
          <w:rFonts w:eastAsia="Helvetica 45 Light"/>
          <w:lang w:eastAsia="ja-JP"/>
        </w:rPr>
        <w:t>is stopped</w:t>
      </w:r>
      <w:proofErr w:type="gramEnd"/>
      <w:r w:rsidRPr="005A304D">
        <w:rPr>
          <w:rFonts w:eastAsia="Helvetica 45 Light"/>
          <w:lang w:eastAsia="ja-JP"/>
        </w:rPr>
        <w:t>.</w:t>
      </w:r>
    </w:p>
    <w:p w14:paraId="29A1B92F"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10.</w:t>
      </w:r>
      <w:r w:rsidRPr="005A304D">
        <w:rPr>
          <w:rFonts w:eastAsia="Times New Roman"/>
          <w:lang w:eastAsia="ja-JP"/>
        </w:rPr>
        <w:tab/>
        <w:t xml:space="preserve">If applicable, a </w:t>
      </w:r>
      <w:r w:rsidRPr="005A304D">
        <w:rPr>
          <w:rFonts w:eastAsia="Times New Roman"/>
          <w:lang w:eastAsia="zh-CN"/>
        </w:rPr>
        <w:t xml:space="preserve">PDU Session </w:t>
      </w:r>
      <w:r w:rsidRPr="005A304D">
        <w:rPr>
          <w:rFonts w:eastAsia="Times New Roman"/>
          <w:lang w:eastAsia="ja-JP"/>
        </w:rPr>
        <w:t xml:space="preserve">path update </w:t>
      </w:r>
      <w:r w:rsidRPr="005A304D">
        <w:rPr>
          <w:rFonts w:eastAsia="Times New Roman"/>
          <w:lang w:eastAsia="zh-CN"/>
        </w:rPr>
        <w:t xml:space="preserve">procedure </w:t>
      </w:r>
      <w:proofErr w:type="gramStart"/>
      <w:r w:rsidRPr="005A304D">
        <w:rPr>
          <w:rFonts w:eastAsia="Times New Roman"/>
          <w:lang w:eastAsia="ja-JP"/>
        </w:rPr>
        <w:t>is performed</w:t>
      </w:r>
      <w:proofErr w:type="gramEnd"/>
      <w:r w:rsidRPr="005A304D">
        <w:rPr>
          <w:rFonts w:eastAsia="Times New Roman"/>
          <w:lang w:eastAsia="ja-JP"/>
        </w:rPr>
        <w:t>.</w:t>
      </w:r>
    </w:p>
    <w:p w14:paraId="3C4A11E5" w14:textId="77777777" w:rsidR="005A304D" w:rsidRPr="005A304D" w:rsidRDefault="005A304D" w:rsidP="005A304D">
      <w:pPr>
        <w:overflowPunct w:val="0"/>
        <w:autoSpaceDE w:val="0"/>
        <w:autoSpaceDN w:val="0"/>
        <w:adjustRightInd w:val="0"/>
        <w:textAlignment w:val="baseline"/>
        <w:rPr>
          <w:rFonts w:eastAsia="Times New Roman"/>
          <w:b/>
          <w:lang w:eastAsia="zh-CN"/>
        </w:rPr>
      </w:pPr>
      <w:r w:rsidRPr="005A304D">
        <w:rPr>
          <w:rFonts w:eastAsia="Times New Roman"/>
          <w:b/>
          <w:lang w:eastAsia="ja-JP"/>
        </w:rPr>
        <w:t>S</w:t>
      </w:r>
      <w:r w:rsidRPr="005A304D">
        <w:rPr>
          <w:rFonts w:eastAsia="Times New Roman"/>
          <w:b/>
          <w:lang w:eastAsia="zh-CN"/>
        </w:rPr>
        <w:t>N</w:t>
      </w:r>
      <w:r w:rsidRPr="005A304D">
        <w:rPr>
          <w:rFonts w:eastAsia="Times New Roman"/>
          <w:b/>
          <w:lang w:eastAsia="ja-JP"/>
        </w:rPr>
        <w:t xml:space="preserve"> initiated S</w:t>
      </w:r>
      <w:r w:rsidRPr="005A304D">
        <w:rPr>
          <w:rFonts w:eastAsia="Times New Roman"/>
          <w:b/>
          <w:lang w:eastAsia="zh-CN"/>
        </w:rPr>
        <w:t>N</w:t>
      </w:r>
      <w:r w:rsidRPr="005A304D">
        <w:rPr>
          <w:rFonts w:eastAsia="Times New Roman"/>
          <w:b/>
          <w:lang w:eastAsia="ja-JP"/>
        </w:rPr>
        <w:t xml:space="preserve"> Modification</w:t>
      </w:r>
      <w:r w:rsidRPr="005A304D">
        <w:rPr>
          <w:rFonts w:eastAsia="Times New Roman"/>
          <w:b/>
          <w:lang w:eastAsia="zh-CN"/>
        </w:rPr>
        <w:t xml:space="preserve"> with MN involvement</w:t>
      </w:r>
    </w:p>
    <w:p w14:paraId="009D6586" w14:textId="77777777" w:rsidR="005A304D" w:rsidRPr="005A304D" w:rsidRDefault="005A304D" w:rsidP="005A304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A304D">
        <w:rPr>
          <w:rFonts w:ascii="Arial" w:eastAsia="Times New Roman" w:hAnsi="Arial"/>
          <w:b/>
          <w:lang w:eastAsia="ja-JP"/>
        </w:rPr>
        <w:object w:dxaOrig="10259" w:dyaOrig="6165" w14:anchorId="115B999C">
          <v:shape id="_x0000_i1032" type="#_x0000_t75" style="width:434.55pt;height:261.45pt" o:ole="">
            <v:imagedata r:id="rId29" o:title=""/>
            <o:lock v:ext="edit" aspectratio="f"/>
          </v:shape>
          <o:OLEObject Type="Embed" ProgID="Visio.Drawing.11" ShapeID="_x0000_i1032" DrawAspect="Content" ObjectID="_1696061877" r:id="rId30"/>
        </w:object>
      </w:r>
    </w:p>
    <w:p w14:paraId="314C654D"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ja-JP"/>
        </w:rPr>
      </w:pPr>
      <w:r w:rsidRPr="005A304D">
        <w:rPr>
          <w:rFonts w:ascii="Arial" w:eastAsia="Times New Roman" w:hAnsi="Arial"/>
          <w:b/>
          <w:lang w:eastAsia="ja-JP"/>
        </w:rPr>
        <w:t xml:space="preserve">Figure </w:t>
      </w:r>
      <w:r w:rsidRPr="005A304D">
        <w:rPr>
          <w:rFonts w:ascii="Arial" w:eastAsia="Times New Roman" w:hAnsi="Arial"/>
          <w:b/>
          <w:lang w:eastAsia="zh-CN"/>
        </w:rPr>
        <w:t>10.3.2</w:t>
      </w:r>
      <w:r w:rsidRPr="005A304D">
        <w:rPr>
          <w:rFonts w:ascii="Arial" w:eastAsia="Times New Roman" w:hAnsi="Arial"/>
          <w:b/>
          <w:lang w:eastAsia="ja-JP"/>
        </w:rPr>
        <w:t>-</w:t>
      </w:r>
      <w:r w:rsidRPr="005A304D">
        <w:rPr>
          <w:rFonts w:ascii="Arial" w:eastAsia="Times New Roman" w:hAnsi="Arial"/>
          <w:b/>
          <w:lang w:eastAsia="zh-CN"/>
        </w:rPr>
        <w:t>2</w:t>
      </w:r>
      <w:r w:rsidRPr="005A304D">
        <w:rPr>
          <w:rFonts w:ascii="Arial" w:eastAsia="Times New Roman" w:hAnsi="Arial"/>
          <w:b/>
          <w:lang w:eastAsia="ja-JP"/>
        </w:rPr>
        <w:t xml:space="preserve">: </w:t>
      </w:r>
      <w:r w:rsidRPr="005A304D">
        <w:rPr>
          <w:rFonts w:ascii="Arial" w:eastAsia="Times New Roman" w:hAnsi="Arial"/>
          <w:b/>
          <w:lang w:eastAsia="zh-CN"/>
        </w:rPr>
        <w:t xml:space="preserve">SN Modification procedure - SN initiated </w:t>
      </w:r>
      <w:r w:rsidRPr="005A304D">
        <w:rPr>
          <w:rFonts w:ascii="Arial" w:eastAsia="Times New Roman" w:hAnsi="Arial"/>
          <w:b/>
          <w:lang w:eastAsia="ja-JP"/>
        </w:rPr>
        <w:t>with MN involvement</w:t>
      </w:r>
    </w:p>
    <w:p w14:paraId="5AD70779" w14:textId="77777777" w:rsidR="005A304D" w:rsidRPr="005A304D" w:rsidRDefault="005A304D" w:rsidP="005A304D">
      <w:pPr>
        <w:overflowPunct w:val="0"/>
        <w:autoSpaceDE w:val="0"/>
        <w:autoSpaceDN w:val="0"/>
        <w:adjustRightInd w:val="0"/>
        <w:textAlignment w:val="baseline"/>
        <w:rPr>
          <w:rFonts w:eastAsia="Times New Roman"/>
          <w:lang w:eastAsia="ja-JP"/>
        </w:rPr>
      </w:pPr>
      <w:proofErr w:type="gramStart"/>
      <w:r w:rsidRPr="005A304D">
        <w:rPr>
          <w:rFonts w:eastAsia="Times New Roman"/>
          <w:lang w:eastAsia="ja-JP"/>
        </w:rPr>
        <w:t>The S</w:t>
      </w:r>
      <w:r w:rsidRPr="005A304D">
        <w:rPr>
          <w:rFonts w:eastAsia="Times New Roman"/>
          <w:lang w:eastAsia="zh-CN"/>
        </w:rPr>
        <w:t>N</w:t>
      </w:r>
      <w:r w:rsidRPr="005A304D">
        <w:rPr>
          <w:rFonts w:eastAsia="Times New Roman"/>
          <w:lang w:eastAsia="ja-JP"/>
        </w:rPr>
        <w:t xml:space="preserve"> uses the procedure to perform configuration changes of the SCG within the same S</w:t>
      </w:r>
      <w:r w:rsidRPr="005A304D">
        <w:rPr>
          <w:rFonts w:eastAsia="Times New Roman"/>
          <w:lang w:eastAsia="zh-CN"/>
        </w:rPr>
        <w:t>N</w:t>
      </w:r>
      <w:r w:rsidRPr="005A304D">
        <w:rPr>
          <w:rFonts w:eastAsia="Times New Roman"/>
          <w:lang w:eastAsia="ja-JP"/>
        </w:rPr>
        <w:t>, e.g. to trigger the</w:t>
      </w:r>
      <w:r w:rsidRPr="005A304D">
        <w:rPr>
          <w:rFonts w:eastAsia="Times New Roman"/>
          <w:lang w:eastAsia="zh-CN"/>
        </w:rPr>
        <w:t xml:space="preserve"> modification/</w:t>
      </w:r>
      <w:r w:rsidRPr="005A304D">
        <w:rPr>
          <w:rFonts w:eastAsia="Times New Roman"/>
          <w:lang w:eastAsia="ja-JP"/>
        </w:rPr>
        <w:t>release of the user plane resource configuration, to trigger the release of SCG resources (e.g., release SCG lower layer resources but keep SN),</w:t>
      </w:r>
      <w:r w:rsidRPr="005A304D">
        <w:rPr>
          <w:rFonts w:eastAsia="Times New Roman"/>
          <w:lang w:eastAsia="zh-CN"/>
        </w:rPr>
        <w:t xml:space="preserve"> and to trigger PSCell changes (e.g. when a new security key is required or </w:t>
      </w:r>
      <w:r w:rsidRPr="005A304D">
        <w:rPr>
          <w:lang w:eastAsia="zh-TW"/>
        </w:rPr>
        <w:t>when the MN needs to perform PDCP data recovery</w:t>
      </w:r>
      <w:r w:rsidRPr="005A304D">
        <w:rPr>
          <w:rFonts w:eastAsia="Times New Roman"/>
          <w:lang w:eastAsia="zh-CN"/>
        </w:rPr>
        <w:t>)</w:t>
      </w:r>
      <w:r w:rsidRPr="005A304D">
        <w:rPr>
          <w:rFonts w:eastAsia="Times New Roman"/>
          <w:lang w:eastAsia="ja-JP"/>
        </w:rPr>
        <w:t>.</w:t>
      </w:r>
      <w:proofErr w:type="gramEnd"/>
      <w:r w:rsidRPr="005A304D">
        <w:rPr>
          <w:rFonts w:eastAsia="Times New Roman"/>
          <w:lang w:eastAsia="ja-JP"/>
        </w:rPr>
        <w:t xml:space="preserve"> The M</w:t>
      </w:r>
      <w:r w:rsidRPr="005A304D">
        <w:rPr>
          <w:rFonts w:eastAsia="Times New Roman"/>
          <w:lang w:eastAsia="zh-CN"/>
        </w:rPr>
        <w:t>N</w:t>
      </w:r>
      <w:r w:rsidRPr="005A304D">
        <w:rPr>
          <w:rFonts w:eastAsia="Times New Roman"/>
          <w:lang w:eastAsia="ja-JP"/>
        </w:rPr>
        <w:t xml:space="preserve"> cannot reject the release request of </w:t>
      </w:r>
      <w:r w:rsidRPr="005A304D">
        <w:rPr>
          <w:rFonts w:eastAsia="Times New Roman"/>
          <w:lang w:eastAsia="zh-CN"/>
        </w:rPr>
        <w:t xml:space="preserve">PDU session/QoS </w:t>
      </w:r>
      <w:r w:rsidRPr="005A304D">
        <w:rPr>
          <w:rFonts w:eastAsia="Times New Roman"/>
          <w:lang w:eastAsia="zh-CN"/>
        </w:rPr>
        <w:lastRenderedPageBreak/>
        <w:t>flows and the release request of SCG resources.</w:t>
      </w:r>
      <w:r w:rsidRPr="005A304D">
        <w:rPr>
          <w:rFonts w:eastAsia="Times New Roman"/>
          <w:lang w:eastAsia="ja-JP"/>
        </w:rPr>
        <w:t xml:space="preserve"> The SN also uses the procedure to request the MN to provide more DRB IDs to </w:t>
      </w:r>
      <w:proofErr w:type="gramStart"/>
      <w:r w:rsidRPr="005A304D">
        <w:rPr>
          <w:rFonts w:eastAsia="Times New Roman"/>
          <w:lang w:eastAsia="ja-JP"/>
        </w:rPr>
        <w:t>be used</w:t>
      </w:r>
      <w:proofErr w:type="gramEnd"/>
      <w:r w:rsidRPr="005A304D">
        <w:rPr>
          <w:rFonts w:eastAsia="Times New Roman"/>
          <w:lang w:eastAsia="ja-JP"/>
        </w:rPr>
        <w:t xml:space="preserve"> for SN terminated bearers or to return DRB IDs used for SN terminated bearers that are not needed any longer. Figure </w:t>
      </w:r>
      <w:r w:rsidRPr="005A304D">
        <w:rPr>
          <w:rFonts w:eastAsia="Times New Roman"/>
          <w:lang w:eastAsia="zh-CN"/>
        </w:rPr>
        <w:t>10.3.2-2</w:t>
      </w:r>
      <w:r w:rsidRPr="005A304D">
        <w:rPr>
          <w:rFonts w:eastAsia="Times New Roman"/>
          <w:lang w:eastAsia="ja-JP"/>
        </w:rPr>
        <w:t xml:space="preserve"> shows an example signalling flow for S</w:t>
      </w:r>
      <w:r w:rsidRPr="005A304D">
        <w:rPr>
          <w:rFonts w:eastAsia="Times New Roman"/>
          <w:lang w:eastAsia="zh-CN"/>
        </w:rPr>
        <w:t>N</w:t>
      </w:r>
      <w:r w:rsidRPr="005A304D">
        <w:rPr>
          <w:rFonts w:eastAsia="Times New Roman"/>
          <w:lang w:eastAsia="ja-JP"/>
        </w:rPr>
        <w:t xml:space="preserve"> initiated S</w:t>
      </w:r>
      <w:r w:rsidRPr="005A304D">
        <w:rPr>
          <w:rFonts w:eastAsia="Times New Roman"/>
          <w:lang w:eastAsia="zh-CN"/>
        </w:rPr>
        <w:t>N</w:t>
      </w:r>
      <w:r w:rsidRPr="005A304D">
        <w:rPr>
          <w:rFonts w:eastAsia="Times New Roman"/>
          <w:lang w:eastAsia="ja-JP"/>
        </w:rPr>
        <w:t xml:space="preserve"> Modification procedure.</w:t>
      </w:r>
    </w:p>
    <w:p w14:paraId="0646A3C2"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w:t>
      </w:r>
      <w:r w:rsidRPr="005A304D">
        <w:rPr>
          <w:rFonts w:eastAsia="Times New Roman"/>
          <w:lang w:eastAsia="ja-JP"/>
        </w:rPr>
        <w:tab/>
        <w:t>The S</w:t>
      </w:r>
      <w:r w:rsidRPr="005A304D">
        <w:rPr>
          <w:rFonts w:eastAsia="Times New Roman"/>
          <w:lang w:eastAsia="zh-CN"/>
        </w:rPr>
        <w:t>N</w:t>
      </w:r>
      <w:r w:rsidRPr="005A304D">
        <w:rPr>
          <w:rFonts w:eastAsia="Times New Roman"/>
          <w:lang w:eastAsia="ja-JP"/>
        </w:rPr>
        <w:t xml:space="preserve"> sends the </w:t>
      </w:r>
      <w:r w:rsidRPr="005A304D">
        <w:rPr>
          <w:rFonts w:eastAsia="Times New Roman"/>
          <w:i/>
          <w:lang w:eastAsia="ja-JP"/>
        </w:rPr>
        <w:t>S</w:t>
      </w:r>
      <w:r w:rsidRPr="005A304D">
        <w:rPr>
          <w:rFonts w:eastAsia="Times New Roman"/>
          <w:i/>
          <w:lang w:eastAsia="zh-CN"/>
        </w:rPr>
        <w:t>N</w:t>
      </w:r>
      <w:r w:rsidRPr="005A304D">
        <w:rPr>
          <w:rFonts w:eastAsia="Times New Roman"/>
          <w:i/>
          <w:lang w:eastAsia="ja-JP"/>
        </w:rPr>
        <w:t xml:space="preserve"> Modification Required</w:t>
      </w:r>
      <w:r w:rsidRPr="005A304D">
        <w:rPr>
          <w:rFonts w:eastAsia="Times New Roman"/>
          <w:lang w:eastAsia="ja-JP"/>
        </w:rPr>
        <w:t xml:space="preserve"> message </w:t>
      </w:r>
      <w:r w:rsidRPr="005A304D">
        <w:rPr>
          <w:rFonts w:eastAsia="Times New Roman"/>
          <w:lang w:eastAsia="zh-CN"/>
        </w:rPr>
        <w:t>including an SN RRC reconfiguration message</w:t>
      </w:r>
      <w:r w:rsidRPr="005A304D">
        <w:rPr>
          <w:rFonts w:eastAsia="Times New Roman"/>
          <w:lang w:eastAsia="ja-JP"/>
        </w:rPr>
        <w:t>, which may contain</w:t>
      </w:r>
      <w:r w:rsidRPr="005A304D">
        <w:rPr>
          <w:rFonts w:eastAsia="Times New Roman"/>
          <w:lang w:eastAsia="zh-CN"/>
        </w:rPr>
        <w:t xml:space="preserve"> </w:t>
      </w:r>
      <w:r w:rsidRPr="005A304D">
        <w:rPr>
          <w:rFonts w:eastAsia="Times New Roman"/>
          <w:lang w:eastAsia="ja-JP"/>
        </w:rPr>
        <w:t>user plane resource configuration related</w:t>
      </w:r>
      <w:r w:rsidRPr="005A304D">
        <w:rPr>
          <w:rFonts w:eastAsia="Times New Roman"/>
          <w:lang w:eastAsia="zh-CN"/>
        </w:rPr>
        <w:t xml:space="preserve"> </w:t>
      </w:r>
      <w:r w:rsidRPr="005A304D">
        <w:rPr>
          <w:rFonts w:eastAsia="Times New Roman"/>
          <w:lang w:eastAsia="ja-JP"/>
        </w:rPr>
        <w:t xml:space="preserve">context, other UE context related information and the new radio resource configuration of SCG. In case of change of security key, the </w:t>
      </w:r>
      <w:r w:rsidRPr="005A304D">
        <w:rPr>
          <w:rFonts w:eastAsia="Times New Roman"/>
          <w:i/>
          <w:lang w:eastAsia="ja-JP"/>
        </w:rPr>
        <w:t>PDCP Change</w:t>
      </w:r>
      <w:r w:rsidRPr="005A304D">
        <w:rPr>
          <w:rFonts w:eastAsia="Times New Roman"/>
          <w:lang w:eastAsia="ja-JP"/>
        </w:rPr>
        <w:t xml:space="preserve"> </w:t>
      </w:r>
      <w:r w:rsidRPr="005A304D">
        <w:rPr>
          <w:rFonts w:eastAsia="Times New Roman"/>
          <w:i/>
          <w:lang w:eastAsia="ja-JP"/>
        </w:rPr>
        <w:t>Indication</w:t>
      </w:r>
      <w:r w:rsidRPr="005A304D">
        <w:rPr>
          <w:rFonts w:eastAsia="Times New Roman"/>
          <w:lang w:eastAsia="ja-JP"/>
        </w:rPr>
        <w:t xml:space="preserve"> indicates that an SN security key update is required. In case the MN needs to perform PDCP data recovery, the </w:t>
      </w:r>
      <w:r w:rsidRPr="005A304D">
        <w:rPr>
          <w:rFonts w:eastAsia="Times New Roman"/>
          <w:i/>
          <w:lang w:eastAsia="ja-JP"/>
        </w:rPr>
        <w:t>PDCP Change</w:t>
      </w:r>
      <w:r w:rsidRPr="005A304D">
        <w:rPr>
          <w:rFonts w:eastAsia="Times New Roman"/>
          <w:lang w:eastAsia="ja-JP"/>
        </w:rPr>
        <w:t xml:space="preserve"> </w:t>
      </w:r>
      <w:r w:rsidRPr="005A304D">
        <w:rPr>
          <w:rFonts w:eastAsia="Times New Roman"/>
          <w:i/>
          <w:lang w:eastAsia="ja-JP"/>
        </w:rPr>
        <w:t>Indication</w:t>
      </w:r>
      <w:r w:rsidRPr="005A304D">
        <w:rPr>
          <w:rFonts w:eastAsia="Times New Roman"/>
          <w:lang w:eastAsia="ja-JP"/>
        </w:rPr>
        <w:t xml:space="preserve"> indicates that PDCP data recovery is required.</w:t>
      </w:r>
    </w:p>
    <w:p w14:paraId="5F050FC2"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ab/>
        <w:t>The S</w:t>
      </w:r>
      <w:r w:rsidRPr="005A304D">
        <w:rPr>
          <w:rFonts w:eastAsia="Times New Roman"/>
          <w:lang w:eastAsia="zh-CN"/>
        </w:rPr>
        <w:t>N</w:t>
      </w:r>
      <w:r w:rsidRPr="005A304D">
        <w:rPr>
          <w:rFonts w:eastAsia="Times New Roman"/>
          <w:lang w:eastAsia="ja-JP"/>
        </w:rPr>
        <w:t xml:space="preserve"> can decide whether the change of security key is required.</w:t>
      </w:r>
    </w:p>
    <w:p w14:paraId="603A6DDA"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zh-CN"/>
        </w:rPr>
      </w:pPr>
      <w:r w:rsidRPr="005A304D">
        <w:rPr>
          <w:rFonts w:eastAsia="Times New Roman"/>
          <w:lang w:eastAsia="zh-CN"/>
        </w:rPr>
        <w:t>2/3.</w:t>
      </w:r>
      <w:r w:rsidRPr="005A304D">
        <w:rPr>
          <w:rFonts w:eastAsia="Times New Roman"/>
          <w:lang w:eastAsia="zh-CN"/>
        </w:rPr>
        <w:tab/>
        <w:t xml:space="preserve">The MN initiated SN Modification procedure </w:t>
      </w:r>
      <w:proofErr w:type="gramStart"/>
      <w:r w:rsidRPr="005A304D">
        <w:rPr>
          <w:rFonts w:eastAsia="Times New Roman"/>
          <w:lang w:eastAsia="zh-CN"/>
        </w:rPr>
        <w:t>may be triggered</w:t>
      </w:r>
      <w:proofErr w:type="gramEnd"/>
      <w:r w:rsidRPr="005A304D">
        <w:rPr>
          <w:rFonts w:eastAsia="Times New Roman"/>
          <w:lang w:eastAsia="zh-CN"/>
        </w:rPr>
        <w:t xml:space="preserve"> by </w:t>
      </w:r>
      <w:r w:rsidRPr="005A304D">
        <w:rPr>
          <w:rFonts w:eastAsia="Times New Roman"/>
          <w:i/>
          <w:lang w:eastAsia="zh-CN"/>
        </w:rPr>
        <w:t>SN Modification Required</w:t>
      </w:r>
      <w:r w:rsidRPr="005A304D">
        <w:rPr>
          <w:rFonts w:eastAsia="Times New Roman"/>
          <w:lang w:eastAsia="zh-CN"/>
        </w:rPr>
        <w:t xml:space="preserve"> message, e.g. when an </w:t>
      </w:r>
      <w:r w:rsidRPr="005A304D">
        <w:rPr>
          <w:rFonts w:eastAsia="Times New Roman"/>
          <w:lang w:eastAsia="ja-JP"/>
        </w:rPr>
        <w:t>SN security key change needs to be applied</w:t>
      </w:r>
      <w:r w:rsidRPr="005A304D">
        <w:rPr>
          <w:rFonts w:eastAsia="Times New Roman"/>
          <w:lang w:eastAsia="zh-CN"/>
        </w:rPr>
        <w:t>.</w:t>
      </w:r>
    </w:p>
    <w:p w14:paraId="3C951F02" w14:textId="77777777" w:rsidR="005A304D" w:rsidRPr="005A304D" w:rsidRDefault="005A304D" w:rsidP="005A304D">
      <w:pPr>
        <w:keepLines/>
        <w:overflowPunct w:val="0"/>
        <w:autoSpaceDE w:val="0"/>
        <w:autoSpaceDN w:val="0"/>
        <w:adjustRightInd w:val="0"/>
        <w:ind w:left="1135" w:hanging="851"/>
        <w:textAlignment w:val="baseline"/>
        <w:rPr>
          <w:rFonts w:eastAsia="Times New Roman"/>
          <w:lang w:eastAsia="zh-CN"/>
        </w:rPr>
      </w:pPr>
      <w:r w:rsidRPr="005A304D">
        <w:rPr>
          <w:rFonts w:eastAsia="Times New Roman"/>
          <w:lang w:eastAsia="ja-JP"/>
        </w:rPr>
        <w:t>NOTE 3:</w:t>
      </w:r>
      <w:r w:rsidRPr="005A304D">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3FD36F43"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4.</w:t>
      </w:r>
      <w:r w:rsidRPr="005A304D">
        <w:rPr>
          <w:rFonts w:eastAsia="Times New Roman"/>
          <w:lang w:eastAsia="ja-JP"/>
        </w:rPr>
        <w:tab/>
      </w:r>
      <w:r w:rsidRPr="005A304D">
        <w:rPr>
          <w:rFonts w:eastAsia="Times New Roman"/>
          <w:lang w:eastAsia="zh-CN"/>
        </w:rPr>
        <w:t>T</w:t>
      </w:r>
      <w:r w:rsidRPr="005A304D">
        <w:rPr>
          <w:rFonts w:eastAsia="Times New Roman"/>
          <w:lang w:eastAsia="ja-JP"/>
        </w:rPr>
        <w:t>he M</w:t>
      </w:r>
      <w:r w:rsidRPr="005A304D">
        <w:rPr>
          <w:rFonts w:eastAsia="Times New Roman"/>
          <w:lang w:eastAsia="zh-CN"/>
        </w:rPr>
        <w:t>N</w:t>
      </w:r>
      <w:r w:rsidRPr="005A304D">
        <w:rPr>
          <w:rFonts w:eastAsia="Times New Roman"/>
          <w:lang w:eastAsia="ja-JP"/>
        </w:rPr>
        <w:t xml:space="preserve"> sends the </w:t>
      </w:r>
      <w:r w:rsidRPr="005A304D">
        <w:rPr>
          <w:rFonts w:eastAsia="Times New Roman"/>
          <w:i/>
          <w:lang w:eastAsia="ja-JP"/>
        </w:rPr>
        <w:t>MN RRC reconfiguration</w:t>
      </w:r>
      <w:r w:rsidRPr="005A304D">
        <w:rPr>
          <w:rFonts w:eastAsia="Times New Roman"/>
          <w:lang w:eastAsia="ja-JP"/>
        </w:rPr>
        <w:t xml:space="preserve"> message to the UE including the</w:t>
      </w:r>
      <w:r w:rsidRPr="005A304D">
        <w:rPr>
          <w:rFonts w:eastAsia="Times New Roman"/>
          <w:lang w:eastAsia="zh-CN"/>
        </w:rPr>
        <w:t xml:space="preserve"> SN RRC reconfiguration message with the new SCG radio resource configuration.</w:t>
      </w:r>
    </w:p>
    <w:p w14:paraId="2D602785"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5.</w:t>
      </w:r>
      <w:r w:rsidRPr="005A304D">
        <w:rPr>
          <w:rFonts w:eastAsia="Times New Roman"/>
          <w:lang w:eastAsia="ja-JP"/>
        </w:rPr>
        <w:tab/>
        <w:t xml:space="preserve">The UE applies the new configuration and sends the </w:t>
      </w:r>
      <w:r w:rsidRPr="005A304D">
        <w:rPr>
          <w:rFonts w:eastAsia="Times New Roman"/>
          <w:i/>
          <w:lang w:eastAsia="ja-JP"/>
        </w:rPr>
        <w:t>MN RRC reconfiguration complete</w:t>
      </w:r>
      <w:r w:rsidRPr="005A304D">
        <w:rPr>
          <w:rFonts w:eastAsia="Times New Roman"/>
          <w:lang w:eastAsia="ja-JP"/>
        </w:rPr>
        <w:t xml:space="preserve"> message</w:t>
      </w:r>
      <w:r w:rsidRPr="005A304D">
        <w:rPr>
          <w:rFonts w:eastAsia="Times New Roman"/>
          <w:lang w:eastAsia="zh-CN"/>
        </w:rPr>
        <w:t>, including an SN RRC response message, if needed</w:t>
      </w:r>
      <w:r w:rsidRPr="005A304D">
        <w:rPr>
          <w:rFonts w:eastAsia="Times New Roman"/>
          <w:lang w:eastAsia="ja-JP"/>
        </w:rPr>
        <w:t xml:space="preserve">. In case the UE is unable to comply with (part of) the configuration included in the </w:t>
      </w:r>
      <w:r w:rsidRPr="005A304D">
        <w:rPr>
          <w:rFonts w:eastAsia="Times New Roman"/>
          <w:i/>
          <w:lang w:eastAsia="ja-JP"/>
        </w:rPr>
        <w:t>MN RRC reconfiguration</w:t>
      </w:r>
      <w:r w:rsidRPr="005A304D">
        <w:rPr>
          <w:rFonts w:eastAsia="Times New Roman"/>
          <w:lang w:eastAsia="ja-JP"/>
        </w:rPr>
        <w:t xml:space="preserve"> message, it performs the reconfiguration failure procedure.</w:t>
      </w:r>
    </w:p>
    <w:p w14:paraId="5CD8EC69"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zh-CN"/>
        </w:rPr>
      </w:pPr>
      <w:r w:rsidRPr="005A304D">
        <w:rPr>
          <w:rFonts w:eastAsia="Times New Roman"/>
          <w:lang w:eastAsia="ja-JP"/>
        </w:rPr>
        <w:t>6.</w:t>
      </w:r>
      <w:r w:rsidRPr="005A304D">
        <w:rPr>
          <w:rFonts w:eastAsia="Times New Roman"/>
          <w:lang w:eastAsia="zh-CN"/>
        </w:rPr>
        <w:tab/>
      </w:r>
      <w:r w:rsidRPr="005A304D">
        <w:rPr>
          <w:rFonts w:eastAsia="Times New Roman"/>
          <w:lang w:eastAsia="ja-JP"/>
        </w:rPr>
        <w:t xml:space="preserve">Upon successful completion of the reconfiguration, the success of the procedure </w:t>
      </w:r>
      <w:proofErr w:type="gramStart"/>
      <w:r w:rsidRPr="005A304D">
        <w:rPr>
          <w:rFonts w:eastAsia="Times New Roman"/>
          <w:lang w:eastAsia="ja-JP"/>
        </w:rPr>
        <w:t>is indicated</w:t>
      </w:r>
      <w:proofErr w:type="gramEnd"/>
      <w:r w:rsidRPr="005A304D">
        <w:rPr>
          <w:rFonts w:eastAsia="Times New Roman"/>
          <w:lang w:eastAsia="ja-JP"/>
        </w:rPr>
        <w:t xml:space="preserve"> in the </w:t>
      </w:r>
      <w:r w:rsidRPr="005A304D">
        <w:rPr>
          <w:rFonts w:eastAsia="Times New Roman"/>
          <w:i/>
          <w:lang w:eastAsia="ja-JP"/>
        </w:rPr>
        <w:t>SN</w:t>
      </w:r>
      <w:r w:rsidRPr="005A304D" w:rsidDel="007A10BC">
        <w:rPr>
          <w:rFonts w:eastAsia="Times New Roman"/>
          <w:i/>
          <w:lang w:eastAsia="ja-JP"/>
        </w:rPr>
        <w:t xml:space="preserve"> </w:t>
      </w:r>
      <w:r w:rsidRPr="005A304D">
        <w:rPr>
          <w:rFonts w:eastAsia="Times New Roman"/>
          <w:i/>
          <w:lang w:eastAsia="ja-JP"/>
        </w:rPr>
        <w:t>Modification Confirm</w:t>
      </w:r>
      <w:r w:rsidRPr="005A304D">
        <w:rPr>
          <w:rFonts w:eastAsia="Times New Roman"/>
          <w:lang w:eastAsia="ja-JP"/>
        </w:rPr>
        <w:t xml:space="preserve"> message</w:t>
      </w:r>
      <w:r w:rsidRPr="005A304D">
        <w:rPr>
          <w:rFonts w:eastAsia="Times New Roman"/>
          <w:lang w:eastAsia="zh-CN"/>
        </w:rPr>
        <w:t xml:space="preserve"> including the SN RRC response message, if received from the UE</w:t>
      </w:r>
      <w:r w:rsidRPr="005A304D">
        <w:rPr>
          <w:rFonts w:eastAsia="Times New Roman"/>
          <w:lang w:eastAsia="ja-JP"/>
        </w:rPr>
        <w:t>.</w:t>
      </w:r>
    </w:p>
    <w:p w14:paraId="08F262D9"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7.</w:t>
      </w:r>
      <w:r w:rsidRPr="005A304D">
        <w:rPr>
          <w:rFonts w:eastAsia="Times New Roman"/>
          <w:lang w:eastAsia="ja-JP"/>
        </w:rPr>
        <w:tab/>
        <w:t xml:space="preserve">If instructed, the UE performs synchronisation towards the PSCell </w:t>
      </w:r>
      <w:r w:rsidRPr="005A304D">
        <w:rPr>
          <w:rFonts w:eastAsia="Times New Roman"/>
          <w:lang w:eastAsia="zh-CN"/>
        </w:rPr>
        <w:t>configured</w:t>
      </w:r>
      <w:r w:rsidRPr="005A304D">
        <w:rPr>
          <w:rFonts w:eastAsia="Times New Roman"/>
          <w:lang w:eastAsia="ja-JP"/>
        </w:rPr>
        <w:t xml:space="preserve"> </w:t>
      </w:r>
      <w:r w:rsidRPr="005A304D">
        <w:rPr>
          <w:rFonts w:eastAsia="Times New Roman"/>
          <w:lang w:eastAsia="zh-CN"/>
        </w:rPr>
        <w:t xml:space="preserve">by </w:t>
      </w:r>
      <w:r w:rsidRPr="005A304D">
        <w:rPr>
          <w:rFonts w:eastAsia="Times New Roman"/>
          <w:lang w:eastAsia="ja-JP"/>
        </w:rPr>
        <w:t>the S</w:t>
      </w:r>
      <w:r w:rsidRPr="005A304D">
        <w:rPr>
          <w:rFonts w:eastAsia="Times New Roman"/>
          <w:lang w:eastAsia="zh-CN"/>
        </w:rPr>
        <w:t>N</w:t>
      </w:r>
      <w:r w:rsidRPr="005A304D">
        <w:rPr>
          <w:rFonts w:eastAsia="Times New Roman"/>
          <w:lang w:eastAsia="ja-JP"/>
        </w:rPr>
        <w:t xml:space="preserve"> as described in S</w:t>
      </w:r>
      <w:r w:rsidRPr="005A304D">
        <w:rPr>
          <w:rFonts w:eastAsia="Times New Roman"/>
          <w:lang w:eastAsia="zh-CN"/>
        </w:rPr>
        <w:t>N</w:t>
      </w:r>
      <w:r w:rsidRPr="005A304D">
        <w:rPr>
          <w:rFonts w:eastAsia="Times New Roman"/>
          <w:lang w:eastAsia="ja-JP"/>
        </w:rPr>
        <w:t xml:space="preserve"> </w:t>
      </w:r>
      <w:r w:rsidRPr="005A304D">
        <w:rPr>
          <w:rFonts w:eastAsia="Times New Roman"/>
          <w:lang w:eastAsia="zh-CN"/>
        </w:rPr>
        <w:t>A</w:t>
      </w:r>
      <w:r w:rsidRPr="005A304D">
        <w:rPr>
          <w:rFonts w:eastAsia="Times New Roman"/>
          <w:lang w:eastAsia="ja-JP"/>
        </w:rPr>
        <w:t xml:space="preserve">ddition procedure. Otherwise, the UE may perform UL transmission </w:t>
      </w:r>
      <w:r w:rsidRPr="005A304D">
        <w:rPr>
          <w:rFonts w:eastAsia="Times New Roman"/>
          <w:lang w:eastAsia="zh-CN"/>
        </w:rPr>
        <w:t xml:space="preserve">directly </w:t>
      </w:r>
      <w:r w:rsidRPr="005A304D">
        <w:rPr>
          <w:rFonts w:eastAsia="Times New Roman"/>
          <w:lang w:eastAsia="ja-JP"/>
        </w:rPr>
        <w:t>after having applied the new configuration.</w:t>
      </w:r>
    </w:p>
    <w:p w14:paraId="55C6C51F"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8.</w:t>
      </w:r>
      <w:r w:rsidRPr="005A304D">
        <w:rPr>
          <w:rFonts w:eastAsia="Times New Roman"/>
          <w:lang w:eastAsia="ja-JP"/>
        </w:rPr>
        <w:tab/>
        <w:t xml:space="preserve">If PDCP termination point </w:t>
      </w:r>
      <w:proofErr w:type="gramStart"/>
      <w:r w:rsidRPr="005A304D">
        <w:rPr>
          <w:rFonts w:eastAsia="Times New Roman"/>
          <w:lang w:eastAsia="ja-JP"/>
        </w:rPr>
        <w:t>is changed</w:t>
      </w:r>
      <w:proofErr w:type="gramEnd"/>
      <w:r w:rsidRPr="005A304D">
        <w:rPr>
          <w:rFonts w:eastAsia="Times New Roman"/>
          <w:lang w:eastAsia="ja-JP"/>
        </w:rPr>
        <w:t xml:space="preserve"> for bearers using RLC AM, and when RRC full configuration is not used, the SN Status </w:t>
      </w:r>
      <w:r w:rsidRPr="005A304D">
        <w:rPr>
          <w:rFonts w:eastAsia="Times New Roman"/>
          <w:kern w:val="2"/>
          <w:lang w:eastAsia="ja-JP"/>
        </w:rPr>
        <w:t xml:space="preserve">Transfer </w:t>
      </w:r>
      <w:r w:rsidRPr="005A304D">
        <w:rPr>
          <w:rFonts w:eastAsia="Times New Roman"/>
          <w:lang w:eastAsia="ja-JP"/>
        </w:rPr>
        <w:t>takes place between the MN and the SN (Figure 10.3.2-2 depicts the case where a bearer context is transferred from the SN to the MN).</w:t>
      </w:r>
    </w:p>
    <w:p w14:paraId="45850922"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zh-CN"/>
        </w:rPr>
      </w:pPr>
      <w:r w:rsidRPr="005A304D">
        <w:rPr>
          <w:rFonts w:eastAsia="Times New Roman"/>
          <w:lang w:eastAsia="ja-JP"/>
        </w:rPr>
        <w:t>9.</w:t>
      </w:r>
      <w:r w:rsidRPr="005A304D">
        <w:rPr>
          <w:rFonts w:eastAsia="Times New Roman"/>
          <w:lang w:eastAsia="ja-JP"/>
        </w:rPr>
        <w:tab/>
        <w:t>If applicable, data forwarding between M</w:t>
      </w:r>
      <w:r w:rsidRPr="005A304D">
        <w:rPr>
          <w:rFonts w:eastAsia="Times New Roman"/>
          <w:lang w:eastAsia="zh-CN"/>
        </w:rPr>
        <w:t>N</w:t>
      </w:r>
      <w:r w:rsidRPr="005A304D">
        <w:rPr>
          <w:rFonts w:eastAsia="Times New Roman"/>
          <w:lang w:eastAsia="ja-JP"/>
        </w:rPr>
        <w:t xml:space="preserve"> and the S</w:t>
      </w:r>
      <w:r w:rsidRPr="005A304D">
        <w:rPr>
          <w:rFonts w:eastAsia="Times New Roman"/>
          <w:lang w:eastAsia="zh-CN"/>
        </w:rPr>
        <w:t>N</w:t>
      </w:r>
      <w:r w:rsidRPr="005A304D">
        <w:rPr>
          <w:rFonts w:eastAsia="Times New Roman"/>
          <w:lang w:eastAsia="ja-JP"/>
        </w:rPr>
        <w:t xml:space="preserve"> takes place (Figure </w:t>
      </w:r>
      <w:r w:rsidRPr="005A304D">
        <w:rPr>
          <w:rFonts w:eastAsia="Times New Roman"/>
          <w:lang w:eastAsia="zh-CN"/>
        </w:rPr>
        <w:t>10.3.2-2</w:t>
      </w:r>
      <w:r w:rsidRPr="005A304D">
        <w:rPr>
          <w:rFonts w:eastAsia="Times New Roman"/>
          <w:lang w:eastAsia="ja-JP"/>
        </w:rPr>
        <w:t xml:space="preserve"> depicts the case where a user plane resource configuration</w:t>
      </w:r>
      <w:r w:rsidRPr="005A304D">
        <w:rPr>
          <w:rFonts w:eastAsia="Times New Roman"/>
          <w:lang w:eastAsia="zh-CN"/>
        </w:rPr>
        <w:t xml:space="preserve"> related</w:t>
      </w:r>
      <w:r w:rsidRPr="005A304D">
        <w:rPr>
          <w:rFonts w:eastAsia="Times New Roman"/>
          <w:lang w:eastAsia="ja-JP"/>
        </w:rPr>
        <w:t xml:space="preserve"> context </w:t>
      </w:r>
      <w:proofErr w:type="gramStart"/>
      <w:r w:rsidRPr="005A304D">
        <w:rPr>
          <w:rFonts w:eastAsia="Times New Roman"/>
          <w:lang w:eastAsia="ja-JP"/>
        </w:rPr>
        <w:t>is transferred</w:t>
      </w:r>
      <w:proofErr w:type="gramEnd"/>
      <w:r w:rsidRPr="005A304D">
        <w:rPr>
          <w:rFonts w:eastAsia="Times New Roman"/>
          <w:lang w:eastAsia="ja-JP"/>
        </w:rPr>
        <w:t xml:space="preserve"> from the S</w:t>
      </w:r>
      <w:r w:rsidRPr="005A304D">
        <w:rPr>
          <w:rFonts w:eastAsia="Times New Roman"/>
          <w:lang w:eastAsia="zh-CN"/>
        </w:rPr>
        <w:t>N</w:t>
      </w:r>
      <w:r w:rsidRPr="005A304D">
        <w:rPr>
          <w:rFonts w:eastAsia="Times New Roman"/>
          <w:lang w:eastAsia="ja-JP"/>
        </w:rPr>
        <w:t xml:space="preserve"> to the M</w:t>
      </w:r>
      <w:r w:rsidRPr="005A304D">
        <w:rPr>
          <w:rFonts w:eastAsia="Times New Roman"/>
          <w:lang w:eastAsia="zh-CN"/>
        </w:rPr>
        <w:t>N</w:t>
      </w:r>
      <w:r w:rsidRPr="005A304D">
        <w:rPr>
          <w:rFonts w:eastAsia="Times New Roman"/>
          <w:lang w:eastAsia="ja-JP"/>
        </w:rPr>
        <w:t>).</w:t>
      </w:r>
    </w:p>
    <w:p w14:paraId="1BBC3326" w14:textId="77777777" w:rsidR="005A304D" w:rsidRPr="005A304D" w:rsidRDefault="005A304D" w:rsidP="005A304D">
      <w:pPr>
        <w:overflowPunct w:val="0"/>
        <w:autoSpaceDE w:val="0"/>
        <w:autoSpaceDN w:val="0"/>
        <w:adjustRightInd w:val="0"/>
        <w:ind w:left="568" w:hanging="284"/>
        <w:textAlignment w:val="baseline"/>
        <w:rPr>
          <w:rFonts w:eastAsia="Helvetica 45 Light"/>
          <w:lang w:eastAsia="ja-JP"/>
        </w:rPr>
      </w:pPr>
      <w:r w:rsidRPr="005A304D">
        <w:rPr>
          <w:rFonts w:eastAsia="Helvetica 45 Light"/>
          <w:lang w:eastAsia="ja-JP"/>
        </w:rPr>
        <w:t>10.</w:t>
      </w:r>
      <w:r w:rsidRPr="005A304D">
        <w:rPr>
          <w:rFonts w:eastAsia="Helvetica 45 Light"/>
          <w:lang w:eastAsia="ja-JP"/>
        </w:rPr>
        <w:tab/>
        <w:t xml:space="preserve">The SN sends the </w:t>
      </w:r>
      <w:r w:rsidRPr="005A304D">
        <w:rPr>
          <w:rFonts w:eastAsia="Helvetica 45 Light"/>
          <w:i/>
          <w:lang w:eastAsia="ja-JP"/>
        </w:rPr>
        <w:t xml:space="preserve">Secondary RAT Data </w:t>
      </w:r>
      <w:r w:rsidRPr="005A304D">
        <w:rPr>
          <w:rFonts w:eastAsia="Times New Roman"/>
          <w:i/>
          <w:lang w:eastAsia="zh-CN"/>
        </w:rPr>
        <w:t>Usage</w:t>
      </w:r>
      <w:r w:rsidRPr="005A304D">
        <w:rPr>
          <w:rFonts w:eastAsia="Helvetica 45 Light"/>
          <w:i/>
          <w:lang w:eastAsia="ja-JP"/>
        </w:rPr>
        <w:t xml:space="preserve"> Report</w:t>
      </w:r>
      <w:r w:rsidRPr="005A304D">
        <w:rPr>
          <w:rFonts w:eastAsia="Helvetica 45 Light"/>
          <w:lang w:eastAsia="ja-JP"/>
        </w:rPr>
        <w:t xml:space="preserve"> message to the MN and includes the data volumes delivered to </w:t>
      </w:r>
      <w:r w:rsidRPr="005A304D">
        <w:rPr>
          <w:rFonts w:eastAsia="Times New Roman"/>
          <w:lang w:eastAsia="zh-CN"/>
        </w:rPr>
        <w:t>and received from</w:t>
      </w:r>
      <w:r w:rsidRPr="005A304D">
        <w:rPr>
          <w:rFonts w:eastAsia="Helvetica 45 Light"/>
          <w:lang w:eastAsia="ja-JP"/>
        </w:rPr>
        <w:t xml:space="preserve"> the UE as described in clause 10.11.2.</w:t>
      </w:r>
    </w:p>
    <w:p w14:paraId="1E02EB75" w14:textId="77777777" w:rsidR="005A304D" w:rsidRPr="005A304D" w:rsidRDefault="005A304D" w:rsidP="005A304D">
      <w:pPr>
        <w:keepLines/>
        <w:overflowPunct w:val="0"/>
        <w:autoSpaceDE w:val="0"/>
        <w:autoSpaceDN w:val="0"/>
        <w:adjustRightInd w:val="0"/>
        <w:spacing w:after="120"/>
        <w:ind w:left="1135" w:hanging="851"/>
        <w:textAlignment w:val="baseline"/>
        <w:rPr>
          <w:rFonts w:eastAsia="Times New Roman"/>
          <w:lang w:eastAsia="ja-JP"/>
        </w:rPr>
      </w:pPr>
      <w:r w:rsidRPr="005A304D">
        <w:rPr>
          <w:rFonts w:eastAsia="Helvetica 45 Light"/>
          <w:lang w:eastAsia="ja-JP"/>
        </w:rPr>
        <w:t>NOTE 4:</w:t>
      </w:r>
      <w:r w:rsidRPr="005A304D">
        <w:rPr>
          <w:rFonts w:eastAsia="Helvetica 45 Light"/>
          <w:lang w:eastAsia="ja-JP"/>
        </w:rPr>
        <w:tab/>
        <w:t xml:space="preserve">The order the SN sends the </w:t>
      </w:r>
      <w:r w:rsidRPr="005A304D">
        <w:rPr>
          <w:rFonts w:eastAsia="Helvetica 45 Light"/>
          <w:i/>
          <w:lang w:eastAsia="ja-JP"/>
        </w:rPr>
        <w:t xml:space="preserve">Secondary RAT Data </w:t>
      </w:r>
      <w:r w:rsidRPr="005A304D">
        <w:rPr>
          <w:rFonts w:eastAsia="Times New Roman"/>
          <w:i/>
          <w:lang w:eastAsia="zh-CN"/>
        </w:rPr>
        <w:t xml:space="preserve">Usage </w:t>
      </w:r>
      <w:r w:rsidRPr="005A304D">
        <w:rPr>
          <w:rFonts w:eastAsia="Helvetica 45 Light"/>
          <w:i/>
          <w:lang w:eastAsia="ja-JP"/>
        </w:rPr>
        <w:t>Report</w:t>
      </w:r>
      <w:r w:rsidRPr="005A304D">
        <w:rPr>
          <w:rFonts w:eastAsia="Helvetica 45 Light"/>
          <w:lang w:eastAsia="ja-JP"/>
        </w:rPr>
        <w:t xml:space="preserve"> message and performs data forwarding with MN </w:t>
      </w:r>
      <w:proofErr w:type="gramStart"/>
      <w:r w:rsidRPr="005A304D">
        <w:rPr>
          <w:rFonts w:eastAsia="Helvetica 45 Light"/>
          <w:lang w:eastAsia="ja-JP"/>
        </w:rPr>
        <w:t>is not defined</w:t>
      </w:r>
      <w:proofErr w:type="gramEnd"/>
      <w:r w:rsidRPr="005A304D">
        <w:rPr>
          <w:rFonts w:eastAsia="Helvetica 45 Light"/>
          <w:lang w:eastAsia="ja-JP"/>
        </w:rPr>
        <w:t xml:space="preserve">. The SN may send the report when the transmission of the related QoS flow </w:t>
      </w:r>
      <w:proofErr w:type="gramStart"/>
      <w:r w:rsidRPr="005A304D">
        <w:rPr>
          <w:rFonts w:eastAsia="Helvetica 45 Light"/>
          <w:lang w:eastAsia="ja-JP"/>
        </w:rPr>
        <w:t>is stopped</w:t>
      </w:r>
      <w:proofErr w:type="gramEnd"/>
      <w:r w:rsidRPr="005A304D">
        <w:rPr>
          <w:rFonts w:eastAsia="Helvetica 45 Light"/>
          <w:lang w:eastAsia="ja-JP"/>
        </w:rPr>
        <w:t>.</w:t>
      </w:r>
    </w:p>
    <w:p w14:paraId="710FB93F"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11.</w:t>
      </w:r>
      <w:r w:rsidRPr="005A304D">
        <w:rPr>
          <w:rFonts w:eastAsia="Times New Roman"/>
          <w:lang w:eastAsia="ja-JP"/>
        </w:rPr>
        <w:tab/>
        <w:t xml:space="preserve">If applicable, a </w:t>
      </w:r>
      <w:r w:rsidRPr="005A304D">
        <w:rPr>
          <w:rFonts w:eastAsia="Times New Roman"/>
          <w:lang w:eastAsia="zh-CN"/>
        </w:rPr>
        <w:t xml:space="preserve">PDU Session </w:t>
      </w:r>
      <w:r w:rsidRPr="005A304D">
        <w:rPr>
          <w:rFonts w:eastAsia="Times New Roman"/>
          <w:lang w:eastAsia="ja-JP"/>
        </w:rPr>
        <w:t xml:space="preserve">path update </w:t>
      </w:r>
      <w:r w:rsidRPr="005A304D">
        <w:rPr>
          <w:rFonts w:eastAsia="Times New Roman"/>
          <w:lang w:eastAsia="zh-CN"/>
        </w:rPr>
        <w:t xml:space="preserve">procedure </w:t>
      </w:r>
      <w:proofErr w:type="gramStart"/>
      <w:r w:rsidRPr="005A304D">
        <w:rPr>
          <w:rFonts w:eastAsia="Times New Roman"/>
          <w:lang w:eastAsia="ja-JP"/>
        </w:rPr>
        <w:t>is performed</w:t>
      </w:r>
      <w:proofErr w:type="gramEnd"/>
      <w:r w:rsidRPr="005A304D">
        <w:rPr>
          <w:rFonts w:eastAsia="Times New Roman"/>
          <w:lang w:eastAsia="ja-JP"/>
        </w:rPr>
        <w:t>.</w:t>
      </w:r>
    </w:p>
    <w:p w14:paraId="0342AC9D" w14:textId="77777777" w:rsidR="005A304D" w:rsidRPr="005A304D" w:rsidRDefault="005A304D" w:rsidP="005A304D">
      <w:pPr>
        <w:overflowPunct w:val="0"/>
        <w:autoSpaceDE w:val="0"/>
        <w:autoSpaceDN w:val="0"/>
        <w:adjustRightInd w:val="0"/>
        <w:textAlignment w:val="baseline"/>
        <w:rPr>
          <w:rFonts w:eastAsia="Times New Roman"/>
          <w:b/>
          <w:lang w:eastAsia="zh-CN"/>
        </w:rPr>
      </w:pPr>
      <w:r w:rsidRPr="005A304D">
        <w:rPr>
          <w:rFonts w:eastAsia="Times New Roman"/>
          <w:b/>
          <w:lang w:eastAsia="ja-JP"/>
        </w:rPr>
        <w:t>SN initiated SN Modification without MN involvement</w:t>
      </w:r>
    </w:p>
    <w:p w14:paraId="2FE4A6ED" w14:textId="77777777" w:rsidR="005A304D" w:rsidRPr="005A304D" w:rsidRDefault="005A304D" w:rsidP="005A304D">
      <w:pPr>
        <w:overflowPunct w:val="0"/>
        <w:autoSpaceDE w:val="0"/>
        <w:autoSpaceDN w:val="0"/>
        <w:adjustRightInd w:val="0"/>
        <w:textAlignment w:val="baseline"/>
        <w:rPr>
          <w:rFonts w:eastAsia="Times New Roman"/>
          <w:lang w:eastAsia="zh-CN"/>
        </w:rPr>
      </w:pPr>
      <w:r w:rsidRPr="005A304D">
        <w:rPr>
          <w:rFonts w:eastAsia="Times New Roman"/>
          <w:lang w:eastAsia="ja-JP"/>
        </w:rPr>
        <w:t xml:space="preserve">This procedure </w:t>
      </w:r>
      <w:proofErr w:type="gramStart"/>
      <w:r w:rsidRPr="005A304D">
        <w:rPr>
          <w:rFonts w:eastAsia="Times New Roman"/>
          <w:lang w:eastAsia="ja-JP"/>
        </w:rPr>
        <w:t>is not supported</w:t>
      </w:r>
      <w:proofErr w:type="gramEnd"/>
      <w:r w:rsidRPr="005A304D">
        <w:rPr>
          <w:rFonts w:eastAsia="Times New Roman"/>
          <w:lang w:eastAsia="ja-JP"/>
        </w:rPr>
        <w:t xml:space="preserve"> for NE-DC.</w:t>
      </w:r>
    </w:p>
    <w:p w14:paraId="71E4AC29" w14:textId="77777777" w:rsidR="005A304D" w:rsidRPr="005A304D" w:rsidRDefault="005A304D" w:rsidP="005A304D">
      <w:pPr>
        <w:keepNext/>
        <w:keepLines/>
        <w:overflowPunct w:val="0"/>
        <w:autoSpaceDE w:val="0"/>
        <w:autoSpaceDN w:val="0"/>
        <w:adjustRightInd w:val="0"/>
        <w:spacing w:before="60"/>
        <w:jc w:val="center"/>
        <w:textAlignment w:val="baseline"/>
        <w:rPr>
          <w:rFonts w:eastAsia="SimSun"/>
          <w:b/>
          <w:i/>
          <w:sz w:val="22"/>
          <w:lang w:eastAsia="zh-CN"/>
        </w:rPr>
      </w:pPr>
      <w:r w:rsidRPr="005A304D">
        <w:rPr>
          <w:rFonts w:ascii="Arial" w:eastAsia="Times New Roman" w:hAnsi="Arial"/>
          <w:b/>
          <w:lang w:eastAsia="ja-JP"/>
        </w:rPr>
        <w:object w:dxaOrig="8445" w:dyaOrig="3230" w14:anchorId="0220B4C4">
          <v:shape id="_x0000_i1033" type="#_x0000_t75" style="width:417.45pt;height:160.3pt" o:ole="">
            <v:imagedata r:id="rId31" o:title=""/>
          </v:shape>
          <o:OLEObject Type="Embed" ProgID="Visio.Drawing.11" ShapeID="_x0000_i1033" DrawAspect="Content" ObjectID="_1696061878" r:id="rId32"/>
        </w:object>
      </w:r>
    </w:p>
    <w:p w14:paraId="6CAD9E79"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ja-JP"/>
        </w:rPr>
      </w:pPr>
      <w:r w:rsidRPr="005A304D">
        <w:rPr>
          <w:rFonts w:ascii="Arial" w:eastAsia="Times New Roman" w:hAnsi="Arial"/>
          <w:b/>
          <w:lang w:eastAsia="ja-JP"/>
        </w:rPr>
        <w:t>Figure 10.3.2-3: SN Modification – SN initiated without MN involvement</w:t>
      </w:r>
    </w:p>
    <w:p w14:paraId="5BA57247" w14:textId="77777777" w:rsidR="005A304D" w:rsidRPr="005A304D" w:rsidRDefault="005A304D" w:rsidP="005A304D">
      <w:pPr>
        <w:overflowPunct w:val="0"/>
        <w:autoSpaceDE w:val="0"/>
        <w:autoSpaceDN w:val="0"/>
        <w:adjustRightInd w:val="0"/>
        <w:textAlignment w:val="baseline"/>
        <w:rPr>
          <w:rFonts w:eastAsia="Times New Roman"/>
          <w:lang w:eastAsia="ja-JP"/>
        </w:rPr>
      </w:pPr>
      <w:r w:rsidRPr="005A304D">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w:t>
      </w:r>
      <w:proofErr w:type="spellStart"/>
      <w:r w:rsidRPr="005A304D">
        <w:rPr>
          <w:rFonts w:eastAsia="Times New Roman"/>
          <w:lang w:eastAsia="ja-JP"/>
        </w:rPr>
        <w:t>SCell</w:t>
      </w:r>
      <w:proofErr w:type="spellEnd"/>
      <w:r w:rsidRPr="005A304D">
        <w:rPr>
          <w:rFonts w:eastAsia="Times New Roman"/>
          <w:lang w:eastAsia="ja-JP"/>
        </w:rPr>
        <w:t xml:space="preserve"> and PSCell change </w:t>
      </w:r>
      <w:r w:rsidRPr="005A304D">
        <w:rPr>
          <w:lang w:eastAsia="zh-TW"/>
        </w:rPr>
        <w:t>(e.g. when the security key does not need to be changed and the MN does not need to be involved in PDCP recovery)</w:t>
      </w:r>
      <w:r w:rsidRPr="005A304D">
        <w:rPr>
          <w:rFonts w:eastAsia="Times New Roman"/>
          <w:lang w:eastAsia="ja-JP"/>
        </w:rPr>
        <w:t>.</w:t>
      </w:r>
      <w:r w:rsidRPr="005A304D" w:rsidDel="00EA647A">
        <w:rPr>
          <w:rFonts w:eastAsia="Times New Roman"/>
          <w:lang w:eastAsia="ja-JP"/>
        </w:rPr>
        <w:t xml:space="preserve"> </w:t>
      </w:r>
      <w:r w:rsidRPr="005A304D">
        <w:rPr>
          <w:rFonts w:eastAsia="Times New Roman"/>
          <w:lang w:eastAsia="zh-CN"/>
        </w:rPr>
        <w:t xml:space="preserve">The SN may initiate the procedure to configure or modify CPC configuration within the same SN. </w:t>
      </w:r>
      <w:r w:rsidRPr="005A304D">
        <w:rPr>
          <w:rFonts w:eastAsia="Times New Roman"/>
          <w:lang w:eastAsia="ja-JP"/>
        </w:rPr>
        <w:t>Figure 10.</w:t>
      </w:r>
      <w:r w:rsidRPr="005A304D">
        <w:rPr>
          <w:rFonts w:eastAsia="Times New Roman"/>
          <w:lang w:eastAsia="zh-CN"/>
        </w:rPr>
        <w:t>3.2</w:t>
      </w:r>
      <w:r w:rsidRPr="005A304D">
        <w:rPr>
          <w:rFonts w:eastAsia="Times New Roman"/>
          <w:lang w:eastAsia="ja-JP"/>
        </w:rPr>
        <w:t xml:space="preserve">-3 shows an example signalling flow for SN initiated SN modification procedure without MN involvement. </w:t>
      </w:r>
      <w:r w:rsidRPr="005A304D">
        <w:rPr>
          <w:lang w:eastAsia="zh-TW"/>
        </w:rPr>
        <w:t>The SN can decide whether the Random Access procedure is required.</w:t>
      </w:r>
    </w:p>
    <w:p w14:paraId="751E0467"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w:t>
      </w:r>
      <w:r w:rsidRPr="005A304D">
        <w:rPr>
          <w:rFonts w:eastAsia="Times New Roman"/>
          <w:lang w:eastAsia="ja-JP"/>
        </w:rPr>
        <w:tab/>
        <w:t xml:space="preserve">The SN sends the </w:t>
      </w:r>
      <w:r w:rsidRPr="005A304D">
        <w:rPr>
          <w:rFonts w:eastAsia="Times New Roman"/>
          <w:i/>
          <w:lang w:eastAsia="ja-JP"/>
        </w:rPr>
        <w:t>SN RRC reconfiguration</w:t>
      </w:r>
      <w:r w:rsidRPr="005A304D">
        <w:rPr>
          <w:rFonts w:eastAsia="Times New Roman"/>
          <w:lang w:eastAsia="ja-JP"/>
        </w:rPr>
        <w:t xml:space="preserve"> message to the UE through SRB3.</w:t>
      </w:r>
    </w:p>
    <w:p w14:paraId="1B9BD1DD"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2.</w:t>
      </w:r>
      <w:r w:rsidRPr="005A304D">
        <w:rPr>
          <w:rFonts w:eastAsia="Times New Roman"/>
          <w:lang w:eastAsia="ja-JP"/>
        </w:rPr>
        <w:tab/>
        <w:t xml:space="preserve">The UE applies the new configuration and replies with the </w:t>
      </w:r>
      <w:r w:rsidRPr="005A304D">
        <w:rPr>
          <w:rFonts w:eastAsia="Times New Roman"/>
          <w:i/>
          <w:lang w:eastAsia="ja-JP"/>
        </w:rPr>
        <w:t>SN RRC reconfiguration complete</w:t>
      </w:r>
      <w:r w:rsidRPr="005A304D">
        <w:rPr>
          <w:rFonts w:eastAsia="Times New Roman"/>
          <w:lang w:eastAsia="ja-JP"/>
        </w:rPr>
        <w:t xml:space="preserve"> message. In case the UE is unable to comply with (part of) the configuration included in the </w:t>
      </w:r>
      <w:r w:rsidRPr="005A304D">
        <w:rPr>
          <w:rFonts w:eastAsia="Times New Roman"/>
          <w:i/>
          <w:lang w:eastAsia="ja-JP"/>
        </w:rPr>
        <w:t>SN RRC reconfiguration</w:t>
      </w:r>
      <w:r w:rsidRPr="005A304D">
        <w:rPr>
          <w:rFonts w:eastAsia="Times New Roman"/>
          <w:lang w:eastAsia="ja-JP"/>
        </w:rPr>
        <w:t xml:space="preserve"> message, it performs the reconfiguration failure procedure.</w:t>
      </w:r>
    </w:p>
    <w:p w14:paraId="43CEDB3C" w14:textId="77777777" w:rsidR="005A304D" w:rsidRPr="005A304D" w:rsidRDefault="005A304D" w:rsidP="005A304D">
      <w:pPr>
        <w:overflowPunct w:val="0"/>
        <w:autoSpaceDE w:val="0"/>
        <w:autoSpaceDN w:val="0"/>
        <w:adjustRightInd w:val="0"/>
        <w:ind w:left="568" w:hanging="284"/>
        <w:textAlignment w:val="baseline"/>
        <w:rPr>
          <w:lang w:eastAsia="zh-TW"/>
        </w:rPr>
      </w:pPr>
      <w:r w:rsidRPr="005A304D">
        <w:rPr>
          <w:lang w:eastAsia="zh-TW"/>
        </w:rPr>
        <w:t>3.</w:t>
      </w:r>
      <w:r w:rsidRPr="005A304D">
        <w:rPr>
          <w:lang w:eastAsia="zh-TW"/>
        </w:rPr>
        <w:tab/>
        <w:t xml:space="preserve">If instructed, the UE performs synchronisation towards the PSCell of the SN as described in SN Addition procedure. </w:t>
      </w:r>
      <w:proofErr w:type="gramStart"/>
      <w:r w:rsidRPr="005A304D">
        <w:rPr>
          <w:lang w:eastAsia="zh-TW"/>
        </w:rPr>
        <w:t>Otherwise</w:t>
      </w:r>
      <w:proofErr w:type="gramEnd"/>
      <w:r w:rsidRPr="005A304D">
        <w:rPr>
          <w:lang w:eastAsia="zh-TW"/>
        </w:rPr>
        <w:t xml:space="preserve"> the UE may perform UL transmission after having applied the new configuration.</w:t>
      </w:r>
    </w:p>
    <w:p w14:paraId="71BD5F5D" w14:textId="77777777" w:rsidR="005A304D" w:rsidRPr="005A304D" w:rsidRDefault="005A304D" w:rsidP="005A304D">
      <w:pPr>
        <w:overflowPunct w:val="0"/>
        <w:autoSpaceDE w:val="0"/>
        <w:autoSpaceDN w:val="0"/>
        <w:adjustRightInd w:val="0"/>
        <w:textAlignment w:val="baseline"/>
        <w:rPr>
          <w:rFonts w:eastAsia="Times New Roman"/>
          <w:b/>
          <w:lang w:eastAsia="ja-JP"/>
        </w:rPr>
      </w:pPr>
      <w:r w:rsidRPr="005A304D">
        <w:rPr>
          <w:rFonts w:eastAsia="Times New Roman"/>
          <w:b/>
          <w:lang w:eastAsia="ja-JP"/>
        </w:rPr>
        <w:t>SN initiated Conditional SN Modification (CPC) without MN involvement (SRB3 is used)</w:t>
      </w:r>
    </w:p>
    <w:p w14:paraId="0900796F" w14:textId="77777777" w:rsidR="005A304D" w:rsidRPr="005A304D" w:rsidRDefault="005A304D" w:rsidP="005A304D">
      <w:pPr>
        <w:overflowPunct w:val="0"/>
        <w:autoSpaceDE w:val="0"/>
        <w:autoSpaceDN w:val="0"/>
        <w:adjustRightInd w:val="0"/>
        <w:textAlignment w:val="baseline"/>
        <w:rPr>
          <w:rFonts w:eastAsia="Times New Roman"/>
          <w:lang w:eastAsia="ja-JP"/>
        </w:rPr>
      </w:pPr>
      <w:r w:rsidRPr="005A304D">
        <w:rPr>
          <w:rFonts w:eastAsia="Times New Roman"/>
          <w:lang w:eastAsia="ja-JP"/>
        </w:rPr>
        <w:t xml:space="preserve">This procedure </w:t>
      </w:r>
      <w:proofErr w:type="gramStart"/>
      <w:r w:rsidRPr="005A304D">
        <w:rPr>
          <w:rFonts w:eastAsia="Times New Roman"/>
          <w:lang w:eastAsia="ja-JP"/>
        </w:rPr>
        <w:t>is</w:t>
      </w:r>
      <w:r w:rsidRPr="005A304D">
        <w:rPr>
          <w:rFonts w:eastAsia="SimSun"/>
          <w:lang w:eastAsia="zh-CN"/>
        </w:rPr>
        <w:t xml:space="preserve"> not</w:t>
      </w:r>
      <w:r w:rsidRPr="005A304D">
        <w:rPr>
          <w:rFonts w:eastAsia="Times New Roman"/>
          <w:lang w:eastAsia="ja-JP"/>
        </w:rPr>
        <w:t xml:space="preserve"> supported</w:t>
      </w:r>
      <w:proofErr w:type="gramEnd"/>
      <w:r w:rsidRPr="005A304D">
        <w:rPr>
          <w:rFonts w:eastAsia="Times New Roman"/>
          <w:lang w:eastAsia="ja-JP"/>
        </w:rPr>
        <w:t xml:space="preserve"> for NE-DC and NGEN-DC.</w:t>
      </w:r>
    </w:p>
    <w:p w14:paraId="723F5A88" w14:textId="77777777" w:rsidR="005A304D" w:rsidRPr="005A304D" w:rsidRDefault="005A304D" w:rsidP="005A304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A304D">
        <w:rPr>
          <w:rFonts w:ascii="Arial" w:eastAsia="Times New Roman" w:hAnsi="Arial"/>
          <w:b/>
          <w:lang w:eastAsia="ja-JP"/>
        </w:rPr>
        <w:object w:dxaOrig="8431" w:dyaOrig="3671" w14:anchorId="3BC3746E">
          <v:shape id="_x0000_i1034" type="#_x0000_t75" style="width:421.7pt;height:183.85pt" o:ole="">
            <v:imagedata r:id="rId33" o:title=""/>
          </v:shape>
          <o:OLEObject Type="Embed" ProgID="Visio.Drawing.15" ShapeID="_x0000_i1034" DrawAspect="Content" ObjectID="_1696061879" r:id="rId34"/>
        </w:object>
      </w:r>
    </w:p>
    <w:p w14:paraId="038110FD"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ja-JP"/>
        </w:rPr>
      </w:pPr>
      <w:r w:rsidRPr="005A304D">
        <w:rPr>
          <w:rFonts w:ascii="Arial" w:eastAsia="Times New Roman" w:hAnsi="Arial"/>
          <w:b/>
          <w:lang w:eastAsia="zh-CN"/>
        </w:rPr>
        <w:t xml:space="preserve">Figure 10.3.2-3a: SN Modification – SN-initiated without MN involvement and SRB3 </w:t>
      </w:r>
      <w:proofErr w:type="gramStart"/>
      <w:r w:rsidRPr="005A304D">
        <w:rPr>
          <w:rFonts w:ascii="Arial" w:eastAsia="Times New Roman" w:hAnsi="Arial"/>
          <w:b/>
          <w:lang w:eastAsia="zh-CN"/>
        </w:rPr>
        <w:t>is used</w:t>
      </w:r>
      <w:proofErr w:type="gramEnd"/>
      <w:r w:rsidRPr="005A304D">
        <w:rPr>
          <w:rFonts w:ascii="Arial" w:eastAsia="Times New Roman" w:hAnsi="Arial"/>
          <w:b/>
          <w:lang w:eastAsia="zh-CN"/>
        </w:rPr>
        <w:t xml:space="preserve"> to configure CPC.</w:t>
      </w:r>
    </w:p>
    <w:p w14:paraId="09757DE0" w14:textId="77777777" w:rsidR="005A304D" w:rsidRPr="005A304D" w:rsidRDefault="005A304D" w:rsidP="005A304D">
      <w:pPr>
        <w:overflowPunct w:val="0"/>
        <w:autoSpaceDE w:val="0"/>
        <w:autoSpaceDN w:val="0"/>
        <w:adjustRightInd w:val="0"/>
        <w:spacing w:after="120"/>
        <w:jc w:val="both"/>
        <w:textAlignment w:val="baseline"/>
        <w:rPr>
          <w:rFonts w:eastAsia="Times New Roman"/>
          <w:lang w:eastAsia="ja-JP"/>
        </w:rPr>
      </w:pPr>
      <w:r w:rsidRPr="005A304D">
        <w:rPr>
          <w:rFonts w:eastAsia="Times New Roman"/>
          <w:lang w:eastAsia="ja-JP"/>
        </w:rPr>
        <w:t>The S</w:t>
      </w:r>
      <w:r w:rsidRPr="005A304D">
        <w:rPr>
          <w:rFonts w:eastAsia="Times New Roman"/>
          <w:lang w:eastAsia="zh-CN"/>
        </w:rPr>
        <w:t>N</w:t>
      </w:r>
      <w:r w:rsidRPr="005A304D">
        <w:rPr>
          <w:rFonts w:eastAsia="Times New Roman"/>
          <w:lang w:eastAsia="ja-JP"/>
        </w:rPr>
        <w:t xml:space="preserve"> initiates the procedure when it needs to transfer an NR RRC message to the UE and SRB3 </w:t>
      </w:r>
      <w:proofErr w:type="gramStart"/>
      <w:r w:rsidRPr="005A304D">
        <w:rPr>
          <w:rFonts w:eastAsia="Times New Roman"/>
          <w:lang w:eastAsia="ja-JP"/>
        </w:rPr>
        <w:t>is used</w:t>
      </w:r>
      <w:proofErr w:type="gramEnd"/>
      <w:r w:rsidRPr="005A304D">
        <w:rPr>
          <w:rFonts w:eastAsia="Times New Roman"/>
          <w:lang w:eastAsia="ja-JP"/>
        </w:rPr>
        <w:t xml:space="preserve"> </w:t>
      </w:r>
      <w:r w:rsidRPr="005A304D">
        <w:rPr>
          <w:rFonts w:eastAsia="SimSun"/>
          <w:lang w:eastAsia="zh-CN"/>
        </w:rPr>
        <w:t>to configure CPC</w:t>
      </w:r>
      <w:r w:rsidRPr="005A304D">
        <w:rPr>
          <w:rFonts w:eastAsia="Times New Roman"/>
          <w:lang w:eastAsia="ja-JP"/>
        </w:rPr>
        <w:t>.</w:t>
      </w:r>
    </w:p>
    <w:p w14:paraId="7B6AA42F"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w:t>
      </w:r>
      <w:r w:rsidRPr="005A304D">
        <w:rPr>
          <w:rFonts w:eastAsia="Times New Roman"/>
          <w:lang w:eastAsia="ja-JP"/>
        </w:rPr>
        <w:tab/>
        <w:t xml:space="preserve">The SN sends the </w:t>
      </w:r>
      <w:r w:rsidRPr="005A304D">
        <w:rPr>
          <w:rFonts w:eastAsia="Times New Roman"/>
          <w:i/>
          <w:lang w:eastAsia="ja-JP"/>
        </w:rPr>
        <w:t>SN RRC reconfiguration</w:t>
      </w:r>
      <w:r w:rsidRPr="005A304D">
        <w:rPr>
          <w:rFonts w:eastAsia="Times New Roman"/>
          <w:lang w:eastAsia="ja-JP"/>
        </w:rPr>
        <w:t xml:space="preserve"> including CPC configuration to the UE through SRB3.</w:t>
      </w:r>
    </w:p>
    <w:p w14:paraId="4529868D"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lastRenderedPageBreak/>
        <w:t>2.</w:t>
      </w:r>
      <w:r w:rsidRPr="005A304D">
        <w:rPr>
          <w:rFonts w:eastAsia="Times New Roman"/>
          <w:lang w:eastAsia="ja-JP"/>
        </w:rPr>
        <w:tab/>
        <w:t xml:space="preserve">The UE applies the new configuration. </w:t>
      </w:r>
      <w:r w:rsidRPr="005A304D">
        <w:rPr>
          <w:rFonts w:eastAsia="Times New Roman"/>
          <w:lang w:eastAsia="zh-CN"/>
        </w:rPr>
        <w:t xml:space="preserve">The </w:t>
      </w:r>
      <w:r w:rsidRPr="005A304D">
        <w:rPr>
          <w:rFonts w:eastAsia="Times New Roman"/>
          <w:lang w:eastAsia="ja-JP"/>
        </w:rPr>
        <w:t>UE starts evaluating the C</w:t>
      </w:r>
      <w:r w:rsidRPr="005A304D">
        <w:rPr>
          <w:rFonts w:eastAsia="Times New Roman"/>
          <w:lang w:eastAsia="zh-CN"/>
        </w:rPr>
        <w:t>PC</w:t>
      </w:r>
      <w:r w:rsidRPr="005A304D">
        <w:rPr>
          <w:rFonts w:eastAsia="Times New Roman"/>
          <w:lang w:eastAsia="ja-JP"/>
        </w:rPr>
        <w:t xml:space="preserve"> execution conditions for the candidate </w:t>
      </w:r>
      <w:r w:rsidRPr="005A304D">
        <w:rPr>
          <w:rFonts w:eastAsia="Times New Roman"/>
          <w:lang w:eastAsia="zh-CN"/>
        </w:rPr>
        <w:t>PSC</w:t>
      </w:r>
      <w:r w:rsidRPr="005A304D">
        <w:rPr>
          <w:rFonts w:eastAsia="Times New Roman"/>
          <w:lang w:eastAsia="ja-JP"/>
        </w:rPr>
        <w:t xml:space="preserve">ell(s). The UE maintains connection with the source </w:t>
      </w:r>
      <w:r w:rsidRPr="005A304D">
        <w:rPr>
          <w:rFonts w:eastAsia="Times New Roman"/>
          <w:lang w:eastAsia="zh-CN"/>
        </w:rPr>
        <w:t>PSCell</w:t>
      </w:r>
      <w:r w:rsidRPr="005A304D">
        <w:rPr>
          <w:rFonts w:eastAsia="Times New Roman"/>
          <w:lang w:eastAsia="ja-JP"/>
        </w:rPr>
        <w:t xml:space="preserve"> and replies with the </w:t>
      </w:r>
      <w:r w:rsidRPr="005A304D">
        <w:rPr>
          <w:rFonts w:eastAsia="Times New Roman"/>
          <w:i/>
          <w:lang w:eastAsia="ja-JP"/>
        </w:rPr>
        <w:t>RRCReconfigurationComplete</w:t>
      </w:r>
      <w:r w:rsidRPr="005A304D">
        <w:rPr>
          <w:rFonts w:eastAsia="Times New Roman"/>
          <w:lang w:eastAsia="ja-JP"/>
        </w:rPr>
        <w:t xml:space="preserve"> message to the SN via SRB3.</w:t>
      </w:r>
    </w:p>
    <w:p w14:paraId="651BA337"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3.</w:t>
      </w:r>
      <w:r w:rsidRPr="005A304D">
        <w:rPr>
          <w:rFonts w:eastAsia="Times New Roman"/>
          <w:lang w:eastAsia="ja-JP"/>
        </w:rPr>
        <w:tab/>
        <w:t>If at least one C</w:t>
      </w:r>
      <w:r w:rsidRPr="005A304D">
        <w:rPr>
          <w:rFonts w:eastAsia="Times New Roman"/>
          <w:lang w:eastAsia="zh-CN"/>
        </w:rPr>
        <w:t>PC</w:t>
      </w:r>
      <w:r w:rsidRPr="005A304D">
        <w:rPr>
          <w:rFonts w:eastAsia="Times New Roman"/>
          <w:lang w:eastAsia="ja-JP"/>
        </w:rPr>
        <w:t xml:space="preserve"> candidate </w:t>
      </w:r>
      <w:r w:rsidRPr="005A304D">
        <w:rPr>
          <w:rFonts w:eastAsia="Times New Roman"/>
          <w:lang w:eastAsia="zh-CN"/>
        </w:rPr>
        <w:t>PSC</w:t>
      </w:r>
      <w:r w:rsidRPr="005A304D">
        <w:rPr>
          <w:rFonts w:eastAsia="Times New Roman"/>
          <w:lang w:eastAsia="ja-JP"/>
        </w:rPr>
        <w:t>ell satisfies the corresponding C</w:t>
      </w:r>
      <w:r w:rsidRPr="005A304D">
        <w:rPr>
          <w:rFonts w:eastAsia="Times New Roman"/>
          <w:lang w:eastAsia="zh-CN"/>
        </w:rPr>
        <w:t>PC</w:t>
      </w:r>
      <w:r w:rsidRPr="005A304D">
        <w:rPr>
          <w:rFonts w:eastAsia="Times New Roman"/>
          <w:lang w:eastAsia="ja-JP"/>
        </w:rPr>
        <w:t xml:space="preserve"> execution condition, the UE detaches from the source </w:t>
      </w:r>
      <w:r w:rsidRPr="005A304D">
        <w:rPr>
          <w:rFonts w:eastAsia="Times New Roman"/>
          <w:lang w:eastAsia="zh-CN"/>
        </w:rPr>
        <w:t>PSCell</w:t>
      </w:r>
      <w:r w:rsidRPr="005A304D">
        <w:rPr>
          <w:rFonts w:eastAsia="Times New Roman"/>
          <w:lang w:eastAsia="ja-JP"/>
        </w:rPr>
        <w:t xml:space="preserve">, applies the stored configuration corresponding to </w:t>
      </w:r>
      <w:r w:rsidRPr="005A304D">
        <w:rPr>
          <w:rFonts w:eastAsia="SimSun"/>
          <w:lang w:eastAsia="zh-CN"/>
        </w:rPr>
        <w:t xml:space="preserve">the </w:t>
      </w:r>
      <w:r w:rsidRPr="005A304D">
        <w:rPr>
          <w:rFonts w:eastAsia="Times New Roman"/>
          <w:lang w:eastAsia="ja-JP"/>
        </w:rPr>
        <w:t xml:space="preserve">selected candidate </w:t>
      </w:r>
      <w:r w:rsidRPr="005A304D">
        <w:rPr>
          <w:rFonts w:eastAsia="Times New Roman"/>
          <w:lang w:eastAsia="zh-CN"/>
        </w:rPr>
        <w:t>PSC</w:t>
      </w:r>
      <w:r w:rsidRPr="005A304D">
        <w:rPr>
          <w:rFonts w:eastAsia="Times New Roman"/>
          <w:lang w:eastAsia="ja-JP"/>
        </w:rPr>
        <w:t xml:space="preserve">ell and synchronises to </w:t>
      </w:r>
      <w:r w:rsidRPr="005A304D">
        <w:rPr>
          <w:rFonts w:eastAsia="SimSun"/>
          <w:lang w:eastAsia="zh-CN"/>
        </w:rPr>
        <w:t xml:space="preserve">the </w:t>
      </w:r>
      <w:r w:rsidRPr="005A304D">
        <w:rPr>
          <w:rFonts w:eastAsia="Times New Roman"/>
          <w:lang w:eastAsia="ja-JP"/>
        </w:rPr>
        <w:t xml:space="preserve">candidate </w:t>
      </w:r>
      <w:r w:rsidRPr="005A304D">
        <w:rPr>
          <w:rFonts w:eastAsia="Times New Roman"/>
          <w:lang w:eastAsia="zh-CN"/>
        </w:rPr>
        <w:t>PSC</w:t>
      </w:r>
      <w:r w:rsidRPr="005A304D">
        <w:rPr>
          <w:rFonts w:eastAsia="Times New Roman"/>
          <w:lang w:eastAsia="ja-JP"/>
        </w:rPr>
        <w:t>ell.</w:t>
      </w:r>
    </w:p>
    <w:p w14:paraId="70516692"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zh-CN"/>
        </w:rPr>
      </w:pPr>
      <w:r w:rsidRPr="005A304D">
        <w:rPr>
          <w:rFonts w:eastAsia="Times New Roman"/>
          <w:lang w:eastAsia="ja-JP"/>
        </w:rPr>
        <w:t>4.</w:t>
      </w:r>
      <w:r w:rsidRPr="005A304D">
        <w:rPr>
          <w:rFonts w:eastAsia="Times New Roman"/>
          <w:lang w:eastAsia="ja-JP"/>
        </w:rPr>
        <w:tab/>
        <w:t xml:space="preserve">The UE completes the </w:t>
      </w:r>
      <w:r w:rsidRPr="005A304D">
        <w:rPr>
          <w:rFonts w:eastAsia="Times New Roman"/>
          <w:lang w:eastAsia="zh-CN"/>
        </w:rPr>
        <w:t xml:space="preserve">CPC execution </w:t>
      </w:r>
      <w:r w:rsidRPr="005A304D">
        <w:rPr>
          <w:rFonts w:eastAsia="Times New Roman"/>
          <w:lang w:eastAsia="ja-JP"/>
        </w:rPr>
        <w:t xml:space="preserve">procedure by sending </w:t>
      </w:r>
      <w:r w:rsidRPr="005A304D">
        <w:rPr>
          <w:rFonts w:eastAsia="Times New Roman"/>
          <w:lang w:eastAsia="zh-CN"/>
        </w:rPr>
        <w:t xml:space="preserve">an </w:t>
      </w:r>
      <w:r w:rsidRPr="005A304D">
        <w:rPr>
          <w:rFonts w:eastAsia="Times New Roman"/>
          <w:i/>
          <w:lang w:eastAsia="ja-JP"/>
        </w:rPr>
        <w:t>RRC</w:t>
      </w:r>
      <w:r w:rsidRPr="005A304D">
        <w:rPr>
          <w:rFonts w:eastAsia="Times New Roman"/>
          <w:i/>
          <w:lang w:eastAsia="zh-CN"/>
        </w:rPr>
        <w:t>R</w:t>
      </w:r>
      <w:r w:rsidRPr="005A304D">
        <w:rPr>
          <w:rFonts w:eastAsia="Times New Roman"/>
          <w:i/>
          <w:lang w:eastAsia="ja-JP"/>
        </w:rPr>
        <w:t>econfiguration</w:t>
      </w:r>
      <w:r w:rsidRPr="005A304D">
        <w:rPr>
          <w:rFonts w:eastAsia="Times New Roman"/>
          <w:i/>
          <w:lang w:eastAsia="zh-CN"/>
        </w:rPr>
        <w:t>C</w:t>
      </w:r>
      <w:r w:rsidRPr="005A304D">
        <w:rPr>
          <w:rFonts w:eastAsia="Times New Roman"/>
          <w:i/>
          <w:lang w:eastAsia="ja-JP"/>
        </w:rPr>
        <w:t>omplete</w:t>
      </w:r>
      <w:r w:rsidRPr="005A304D">
        <w:rPr>
          <w:rFonts w:eastAsia="Times New Roman"/>
          <w:lang w:eastAsia="zh-CN"/>
        </w:rPr>
        <w:t xml:space="preserve"> </w:t>
      </w:r>
      <w:r w:rsidRPr="005A304D">
        <w:rPr>
          <w:rFonts w:eastAsia="Times New Roman"/>
          <w:lang w:eastAsia="ja-JP"/>
        </w:rPr>
        <w:t xml:space="preserve">message to the </w:t>
      </w:r>
      <w:r w:rsidRPr="005A304D">
        <w:rPr>
          <w:rFonts w:eastAsia="Times New Roman"/>
          <w:lang w:eastAsia="zh-CN"/>
        </w:rPr>
        <w:t>new PSCell.</w:t>
      </w:r>
    </w:p>
    <w:p w14:paraId="7DD8D6F6" w14:textId="77777777" w:rsidR="005A304D" w:rsidRPr="005A304D" w:rsidRDefault="005A304D" w:rsidP="005A304D">
      <w:pPr>
        <w:overflowPunct w:val="0"/>
        <w:autoSpaceDE w:val="0"/>
        <w:autoSpaceDN w:val="0"/>
        <w:adjustRightInd w:val="0"/>
        <w:textAlignment w:val="baseline"/>
        <w:rPr>
          <w:rFonts w:eastAsia="Times New Roman"/>
          <w:b/>
          <w:lang w:eastAsia="ja-JP"/>
        </w:rPr>
      </w:pPr>
      <w:r w:rsidRPr="005A304D">
        <w:rPr>
          <w:rFonts w:eastAsia="Times New Roman"/>
          <w:b/>
          <w:lang w:eastAsia="ja-JP"/>
        </w:rPr>
        <w:t>Transfer of an NR RRC message to/from the UE (when SRB3 is not used)</w:t>
      </w:r>
    </w:p>
    <w:p w14:paraId="02BB992D" w14:textId="77777777" w:rsidR="005A304D" w:rsidRPr="005A304D" w:rsidRDefault="005A304D" w:rsidP="005A304D">
      <w:pPr>
        <w:overflowPunct w:val="0"/>
        <w:autoSpaceDE w:val="0"/>
        <w:autoSpaceDN w:val="0"/>
        <w:adjustRightInd w:val="0"/>
        <w:textAlignment w:val="baseline"/>
        <w:rPr>
          <w:rFonts w:eastAsia="Times New Roman"/>
          <w:lang w:eastAsia="zh-CN"/>
        </w:rPr>
      </w:pPr>
      <w:r w:rsidRPr="005A304D">
        <w:rPr>
          <w:rFonts w:eastAsia="Times New Roman"/>
          <w:lang w:eastAsia="zh-CN"/>
        </w:rPr>
        <w:t xml:space="preserve">This procedure </w:t>
      </w:r>
      <w:proofErr w:type="gramStart"/>
      <w:r w:rsidRPr="005A304D">
        <w:rPr>
          <w:rFonts w:eastAsia="Times New Roman"/>
          <w:lang w:eastAsia="zh-CN"/>
        </w:rPr>
        <w:t>is supported</w:t>
      </w:r>
      <w:proofErr w:type="gramEnd"/>
      <w:r w:rsidRPr="005A304D">
        <w:rPr>
          <w:rFonts w:eastAsia="Times New Roman"/>
          <w:lang w:eastAsia="zh-CN"/>
        </w:rPr>
        <w:t xml:space="preserve"> for all the MR-DC options.</w:t>
      </w:r>
    </w:p>
    <w:p w14:paraId="71F005EC" w14:textId="77777777" w:rsidR="005A304D" w:rsidRPr="005A304D" w:rsidRDefault="005A304D" w:rsidP="005A30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5A304D">
        <w:rPr>
          <w:rFonts w:ascii="Arial" w:eastAsia="Times New Roman" w:hAnsi="Arial"/>
          <w:b/>
          <w:lang w:eastAsia="ja-JP"/>
        </w:rPr>
        <w:object w:dxaOrig="10240" w:dyaOrig="3231" w14:anchorId="545686C4">
          <v:shape id="_x0000_i1035" type="#_x0000_t75" style="width:481.3pt;height:152.15pt" o:ole="">
            <v:imagedata r:id="rId35" o:title=""/>
          </v:shape>
          <o:OLEObject Type="Embed" ProgID="Visio.Drawing.15" ShapeID="_x0000_i1035" DrawAspect="Content" ObjectID="_1696061880" r:id="rId36"/>
        </w:object>
      </w:r>
    </w:p>
    <w:p w14:paraId="20201FE1"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zh-CN"/>
        </w:rPr>
      </w:pPr>
      <w:r w:rsidRPr="005A304D">
        <w:rPr>
          <w:rFonts w:ascii="Arial" w:eastAsia="Times New Roman" w:hAnsi="Arial"/>
          <w:b/>
          <w:lang w:eastAsia="zh-CN"/>
        </w:rPr>
        <w:t>Figure 10.3.2-4: Transfer of an NR RRC message to/from the UE</w:t>
      </w:r>
    </w:p>
    <w:p w14:paraId="0B73CFEF" w14:textId="77777777" w:rsidR="005A304D" w:rsidRPr="005A304D" w:rsidRDefault="005A304D" w:rsidP="005A304D">
      <w:pPr>
        <w:overflowPunct w:val="0"/>
        <w:autoSpaceDE w:val="0"/>
        <w:autoSpaceDN w:val="0"/>
        <w:adjustRightInd w:val="0"/>
        <w:spacing w:after="120"/>
        <w:jc w:val="both"/>
        <w:textAlignment w:val="baseline"/>
        <w:rPr>
          <w:rFonts w:eastAsia="Times New Roman"/>
          <w:lang w:eastAsia="ja-JP"/>
        </w:rPr>
      </w:pPr>
      <w:r w:rsidRPr="005A304D">
        <w:rPr>
          <w:rFonts w:eastAsia="Times New Roman"/>
          <w:lang w:eastAsia="ja-JP"/>
        </w:rPr>
        <w:t>The S</w:t>
      </w:r>
      <w:r w:rsidRPr="005A304D">
        <w:rPr>
          <w:rFonts w:eastAsia="Times New Roman"/>
          <w:lang w:eastAsia="zh-CN"/>
        </w:rPr>
        <w:t>N</w:t>
      </w:r>
      <w:r w:rsidRPr="005A304D">
        <w:rPr>
          <w:rFonts w:eastAsia="Times New Roman"/>
          <w:lang w:eastAsia="ja-JP"/>
        </w:rPr>
        <w:t xml:space="preserve"> initiates the procedure when it needs to transfer an NR RRC message to the UE and SRB3 is not used.</w:t>
      </w:r>
    </w:p>
    <w:p w14:paraId="74FCCB74"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w:t>
      </w:r>
      <w:r w:rsidRPr="005A304D">
        <w:rPr>
          <w:rFonts w:eastAsia="Times New Roman"/>
          <w:lang w:eastAsia="ja-JP"/>
        </w:rPr>
        <w:tab/>
        <w:t xml:space="preserve">The SN initiates the procedure by sending the </w:t>
      </w:r>
      <w:r w:rsidRPr="005A304D">
        <w:rPr>
          <w:rFonts w:eastAsia="Times New Roman"/>
          <w:i/>
          <w:lang w:eastAsia="ja-JP"/>
        </w:rPr>
        <w:t>SN Modification Required</w:t>
      </w:r>
      <w:r w:rsidRPr="005A304D">
        <w:rPr>
          <w:rFonts w:eastAsia="Times New Roman"/>
          <w:lang w:eastAsia="ja-JP"/>
        </w:rPr>
        <w:t xml:space="preserve"> to the MN including the SN RRC reconfiguration message.</w:t>
      </w:r>
    </w:p>
    <w:p w14:paraId="211613DC"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2.</w:t>
      </w:r>
      <w:r w:rsidRPr="005A304D">
        <w:rPr>
          <w:rFonts w:eastAsia="Times New Roman"/>
          <w:lang w:eastAsia="ja-JP"/>
        </w:rPr>
        <w:tab/>
        <w:t xml:space="preserve">The MN forwards the SN RRC reconfiguration message to the UE including it in the </w:t>
      </w:r>
      <w:r w:rsidRPr="005A304D">
        <w:rPr>
          <w:rFonts w:eastAsia="Times New Roman"/>
          <w:i/>
          <w:lang w:eastAsia="ja-JP"/>
        </w:rPr>
        <w:t xml:space="preserve">RRC reconfiguration </w:t>
      </w:r>
      <w:r w:rsidRPr="005A304D">
        <w:rPr>
          <w:rFonts w:eastAsia="Times New Roman"/>
          <w:lang w:eastAsia="ja-JP"/>
        </w:rPr>
        <w:t>message.</w:t>
      </w:r>
    </w:p>
    <w:p w14:paraId="670495FE"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3.</w:t>
      </w:r>
      <w:r w:rsidRPr="005A304D">
        <w:rPr>
          <w:rFonts w:eastAsia="Times New Roman"/>
          <w:lang w:eastAsia="ja-JP"/>
        </w:rPr>
        <w:tab/>
        <w:t xml:space="preserve">The UE applies the new configuration and replies with the </w:t>
      </w:r>
      <w:r w:rsidRPr="005A304D">
        <w:rPr>
          <w:rFonts w:eastAsia="Times New Roman"/>
          <w:i/>
          <w:lang w:eastAsia="ja-JP"/>
        </w:rPr>
        <w:t>RRC reconfiguration complete</w:t>
      </w:r>
      <w:r w:rsidRPr="005A304D">
        <w:rPr>
          <w:rFonts w:eastAsia="Times New Roman"/>
          <w:lang w:eastAsia="ja-JP"/>
        </w:rPr>
        <w:t xml:space="preserve"> message by including the SN RRC reconfiguration complete message.</w:t>
      </w:r>
    </w:p>
    <w:p w14:paraId="35FB1E85" w14:textId="58894639"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4.</w:t>
      </w:r>
      <w:r w:rsidRPr="005A304D">
        <w:rPr>
          <w:rFonts w:eastAsia="Times New Roman"/>
          <w:lang w:eastAsia="ja-JP"/>
        </w:rPr>
        <w:tab/>
        <w:t>The MN forwards the SN RRC response message</w:t>
      </w:r>
      <w:del w:id="13" w:author="Google (Jing)" w:date="2021-10-04T14:51:00Z">
        <w:r w:rsidRPr="005A304D" w:rsidDel="004B1E1A">
          <w:rPr>
            <w:rFonts w:eastAsia="Times New Roman"/>
            <w:lang w:eastAsia="ja-JP"/>
          </w:rPr>
          <w:delText>, if received from the UE,</w:delText>
        </w:r>
      </w:del>
      <w:r w:rsidRPr="005A304D">
        <w:rPr>
          <w:rFonts w:eastAsia="Times New Roman"/>
          <w:lang w:eastAsia="ja-JP"/>
        </w:rPr>
        <w:t xml:space="preserve"> to the SN by including it in the </w:t>
      </w:r>
      <w:r w:rsidRPr="005A304D">
        <w:rPr>
          <w:rFonts w:eastAsia="Times New Roman"/>
          <w:i/>
          <w:lang w:eastAsia="ja-JP"/>
        </w:rPr>
        <w:t>SN Modification Confirm</w:t>
      </w:r>
      <w:r w:rsidRPr="005A304D">
        <w:rPr>
          <w:rFonts w:eastAsia="Times New Roman"/>
          <w:lang w:eastAsia="ja-JP"/>
        </w:rPr>
        <w:t xml:space="preserve"> message.</w:t>
      </w:r>
    </w:p>
    <w:p w14:paraId="7DCEA7B5" w14:textId="77777777" w:rsidR="005A304D" w:rsidRPr="005A304D" w:rsidRDefault="005A304D" w:rsidP="005A304D">
      <w:pPr>
        <w:overflowPunct w:val="0"/>
        <w:autoSpaceDE w:val="0"/>
        <w:autoSpaceDN w:val="0"/>
        <w:adjustRightInd w:val="0"/>
        <w:ind w:left="568" w:hanging="284"/>
        <w:textAlignment w:val="baseline"/>
        <w:rPr>
          <w:lang w:eastAsia="zh-TW"/>
        </w:rPr>
      </w:pPr>
      <w:r w:rsidRPr="005A304D">
        <w:rPr>
          <w:lang w:eastAsia="zh-TW"/>
        </w:rPr>
        <w:t>5.</w:t>
      </w:r>
      <w:r w:rsidRPr="005A304D">
        <w:rPr>
          <w:lang w:eastAsia="zh-TW"/>
        </w:rPr>
        <w:tab/>
        <w:t xml:space="preserve">If instructed, the UE performs synchronisation towards the PSCell of the SN as described in SN Addition procedure. </w:t>
      </w:r>
      <w:proofErr w:type="gramStart"/>
      <w:r w:rsidRPr="005A304D">
        <w:rPr>
          <w:lang w:eastAsia="zh-TW"/>
        </w:rPr>
        <w:t>Otherwise</w:t>
      </w:r>
      <w:proofErr w:type="gramEnd"/>
      <w:r w:rsidRPr="005A304D">
        <w:rPr>
          <w:lang w:eastAsia="zh-TW"/>
        </w:rPr>
        <w:t xml:space="preserve"> the UE may perform UL transmission after having applied the new configuration.</w:t>
      </w:r>
    </w:p>
    <w:p w14:paraId="7C04D152" w14:textId="77777777" w:rsidR="005A304D" w:rsidRPr="005A304D" w:rsidRDefault="005A304D" w:rsidP="005A304D">
      <w:pPr>
        <w:overflowPunct w:val="0"/>
        <w:autoSpaceDE w:val="0"/>
        <w:autoSpaceDN w:val="0"/>
        <w:adjustRightInd w:val="0"/>
        <w:textAlignment w:val="baseline"/>
        <w:rPr>
          <w:rFonts w:eastAsia="Times New Roman"/>
          <w:b/>
          <w:lang w:eastAsia="ja-JP"/>
        </w:rPr>
      </w:pPr>
      <w:r w:rsidRPr="005A304D">
        <w:rPr>
          <w:rFonts w:eastAsia="Times New Roman"/>
          <w:b/>
          <w:lang w:eastAsia="ja-JP"/>
        </w:rPr>
        <w:t>SN initiated Conditional SN Modification (CPC) without MN involvement (SRB3 is not used)</w:t>
      </w:r>
    </w:p>
    <w:p w14:paraId="5FDF3FAE" w14:textId="77777777" w:rsidR="005A304D" w:rsidRPr="005A304D" w:rsidRDefault="005A304D" w:rsidP="005A304D">
      <w:pPr>
        <w:overflowPunct w:val="0"/>
        <w:autoSpaceDE w:val="0"/>
        <w:autoSpaceDN w:val="0"/>
        <w:adjustRightInd w:val="0"/>
        <w:textAlignment w:val="baseline"/>
        <w:rPr>
          <w:rFonts w:eastAsia="Times New Roman"/>
          <w:lang w:eastAsia="zh-CN"/>
        </w:rPr>
      </w:pPr>
      <w:r w:rsidRPr="005A304D">
        <w:rPr>
          <w:rFonts w:eastAsia="Times New Roman"/>
          <w:lang w:eastAsia="zh-CN"/>
        </w:rPr>
        <w:t xml:space="preserve">This procedure </w:t>
      </w:r>
      <w:proofErr w:type="gramStart"/>
      <w:r w:rsidRPr="005A304D">
        <w:rPr>
          <w:rFonts w:eastAsia="Times New Roman"/>
          <w:lang w:eastAsia="zh-CN"/>
        </w:rPr>
        <w:t>is not supported</w:t>
      </w:r>
      <w:proofErr w:type="gramEnd"/>
      <w:r w:rsidRPr="005A304D">
        <w:rPr>
          <w:rFonts w:eastAsia="Times New Roman"/>
          <w:lang w:eastAsia="zh-CN"/>
        </w:rPr>
        <w:t xml:space="preserve"> for NE-DC </w:t>
      </w:r>
      <w:r w:rsidRPr="005A304D">
        <w:rPr>
          <w:rFonts w:eastAsia="Times New Roman"/>
          <w:lang w:eastAsia="ja-JP"/>
        </w:rPr>
        <w:t>and NGEN-DC</w:t>
      </w:r>
      <w:r w:rsidRPr="005A304D">
        <w:rPr>
          <w:rFonts w:eastAsia="Times New Roman"/>
          <w:lang w:eastAsia="zh-CN"/>
        </w:rPr>
        <w:t>.</w:t>
      </w:r>
    </w:p>
    <w:p w14:paraId="129AF106" w14:textId="77777777" w:rsidR="005A304D" w:rsidRPr="005A304D" w:rsidRDefault="005A304D" w:rsidP="005A30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5A304D">
        <w:rPr>
          <w:rFonts w:ascii="Arial" w:eastAsia="Times New Roman" w:hAnsi="Arial"/>
          <w:b/>
          <w:lang w:eastAsia="ja-JP"/>
        </w:rPr>
        <w:object w:dxaOrig="10240" w:dyaOrig="3801" w14:anchorId="167CDFC7">
          <v:shape id="_x0000_i1036" type="#_x0000_t75" style="width:481.3pt;height:179.55pt" o:ole="">
            <v:imagedata r:id="rId37" o:title=""/>
          </v:shape>
          <o:OLEObject Type="Embed" ProgID="Visio.Drawing.15" ShapeID="_x0000_i1036" DrawAspect="Content" ObjectID="_1696061881" r:id="rId38"/>
        </w:object>
      </w:r>
    </w:p>
    <w:p w14:paraId="5D1D1B7D" w14:textId="77777777" w:rsidR="005A304D" w:rsidRPr="005A304D" w:rsidRDefault="005A304D" w:rsidP="005A304D">
      <w:pPr>
        <w:keepLines/>
        <w:overflowPunct w:val="0"/>
        <w:autoSpaceDE w:val="0"/>
        <w:autoSpaceDN w:val="0"/>
        <w:adjustRightInd w:val="0"/>
        <w:spacing w:after="240"/>
        <w:jc w:val="center"/>
        <w:textAlignment w:val="baseline"/>
        <w:rPr>
          <w:rFonts w:ascii="Arial" w:eastAsia="Times New Roman" w:hAnsi="Arial"/>
          <w:b/>
          <w:lang w:eastAsia="zh-CN"/>
        </w:rPr>
      </w:pPr>
      <w:r w:rsidRPr="005A304D">
        <w:rPr>
          <w:rFonts w:ascii="Arial" w:eastAsia="Times New Roman" w:hAnsi="Arial"/>
          <w:b/>
          <w:lang w:eastAsia="zh-CN"/>
        </w:rPr>
        <w:t xml:space="preserve">Figure 10.3.2-5: SN Modification – SN-initiated without MN involvement and SRB3 </w:t>
      </w:r>
      <w:proofErr w:type="gramStart"/>
      <w:r w:rsidRPr="005A304D">
        <w:rPr>
          <w:rFonts w:ascii="Arial" w:eastAsia="Times New Roman" w:hAnsi="Arial"/>
          <w:b/>
          <w:lang w:eastAsia="zh-CN"/>
        </w:rPr>
        <w:t>is not used</w:t>
      </w:r>
      <w:proofErr w:type="gramEnd"/>
      <w:r w:rsidRPr="005A304D">
        <w:rPr>
          <w:rFonts w:ascii="Arial" w:eastAsia="Times New Roman" w:hAnsi="Arial"/>
          <w:b/>
          <w:lang w:eastAsia="zh-CN"/>
        </w:rPr>
        <w:t xml:space="preserve"> to configure CPC</w:t>
      </w:r>
    </w:p>
    <w:p w14:paraId="40B47FF9" w14:textId="77777777" w:rsidR="005A304D" w:rsidRPr="005A304D" w:rsidRDefault="005A304D" w:rsidP="005A304D">
      <w:pPr>
        <w:overflowPunct w:val="0"/>
        <w:autoSpaceDE w:val="0"/>
        <w:autoSpaceDN w:val="0"/>
        <w:adjustRightInd w:val="0"/>
        <w:spacing w:after="120"/>
        <w:jc w:val="both"/>
        <w:textAlignment w:val="baseline"/>
        <w:rPr>
          <w:rFonts w:eastAsia="Times New Roman"/>
          <w:lang w:eastAsia="ja-JP"/>
        </w:rPr>
      </w:pPr>
      <w:r w:rsidRPr="005A304D">
        <w:rPr>
          <w:rFonts w:eastAsia="Times New Roman"/>
          <w:lang w:eastAsia="ja-JP"/>
        </w:rPr>
        <w:t>The S</w:t>
      </w:r>
      <w:r w:rsidRPr="005A304D">
        <w:rPr>
          <w:rFonts w:eastAsia="Times New Roman"/>
          <w:lang w:eastAsia="zh-CN"/>
        </w:rPr>
        <w:t>N</w:t>
      </w:r>
      <w:r w:rsidRPr="005A304D">
        <w:rPr>
          <w:rFonts w:eastAsia="Times New Roman"/>
          <w:lang w:eastAsia="ja-JP"/>
        </w:rPr>
        <w:t xml:space="preserve"> initiates the procedure when it needs to transfer an NR RRC message to the UE and SRB3 </w:t>
      </w:r>
      <w:proofErr w:type="gramStart"/>
      <w:r w:rsidRPr="005A304D">
        <w:rPr>
          <w:rFonts w:eastAsia="Times New Roman"/>
          <w:lang w:eastAsia="ja-JP"/>
        </w:rPr>
        <w:t>is not used</w:t>
      </w:r>
      <w:proofErr w:type="gramEnd"/>
      <w:r w:rsidRPr="005A304D">
        <w:rPr>
          <w:rFonts w:eastAsia="SimSun"/>
          <w:lang w:eastAsia="zh-CN"/>
        </w:rPr>
        <w:t xml:space="preserve"> to configure CPC</w:t>
      </w:r>
      <w:r w:rsidRPr="005A304D">
        <w:rPr>
          <w:rFonts w:eastAsia="Times New Roman"/>
          <w:lang w:eastAsia="ja-JP"/>
        </w:rPr>
        <w:t>.</w:t>
      </w:r>
    </w:p>
    <w:p w14:paraId="679E4D12"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1.</w:t>
      </w:r>
      <w:r w:rsidRPr="005A304D">
        <w:rPr>
          <w:rFonts w:eastAsia="Times New Roman"/>
          <w:lang w:eastAsia="ja-JP"/>
        </w:rPr>
        <w:tab/>
        <w:t xml:space="preserve">The SN initiates the procedure by sending the </w:t>
      </w:r>
      <w:r w:rsidRPr="005A304D">
        <w:rPr>
          <w:rFonts w:eastAsia="Times New Roman"/>
          <w:i/>
          <w:lang w:eastAsia="ja-JP"/>
        </w:rPr>
        <w:t>SN Modification Required</w:t>
      </w:r>
      <w:r w:rsidRPr="005A304D">
        <w:rPr>
          <w:rFonts w:eastAsia="Times New Roman"/>
          <w:lang w:eastAsia="ja-JP"/>
        </w:rPr>
        <w:t xml:space="preserve"> to the MN including the SN RRC reconfiguration message with CPC configuration.</w:t>
      </w:r>
    </w:p>
    <w:p w14:paraId="3EFF8EAB"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2.</w:t>
      </w:r>
      <w:r w:rsidRPr="005A304D">
        <w:rPr>
          <w:rFonts w:eastAsia="Times New Roman"/>
          <w:lang w:eastAsia="ja-JP"/>
        </w:rPr>
        <w:tab/>
        <w:t xml:space="preserve">The MN forwards the SN RRC reconfiguration message to the UE including it in the </w:t>
      </w:r>
      <w:r w:rsidRPr="005A304D">
        <w:rPr>
          <w:rFonts w:eastAsia="Times New Roman"/>
          <w:i/>
          <w:lang w:eastAsia="ja-JP"/>
        </w:rPr>
        <w:t xml:space="preserve">RRCReconfiguration </w:t>
      </w:r>
      <w:r w:rsidRPr="005A304D">
        <w:rPr>
          <w:rFonts w:eastAsia="Times New Roman"/>
          <w:lang w:eastAsia="ja-JP"/>
        </w:rPr>
        <w:t>message.</w:t>
      </w:r>
    </w:p>
    <w:p w14:paraId="6D111BDF"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3.</w:t>
      </w:r>
      <w:r w:rsidRPr="005A304D">
        <w:rPr>
          <w:rFonts w:eastAsia="Times New Roman"/>
          <w:lang w:eastAsia="ja-JP"/>
        </w:rPr>
        <w:tab/>
        <w:t xml:space="preserve">The UE replies with the </w:t>
      </w:r>
      <w:r w:rsidRPr="005A304D">
        <w:rPr>
          <w:rFonts w:eastAsia="Times New Roman"/>
          <w:i/>
          <w:lang w:eastAsia="ja-JP"/>
        </w:rPr>
        <w:t>RRCReconfigurationComplete</w:t>
      </w:r>
      <w:r w:rsidRPr="005A304D">
        <w:rPr>
          <w:rFonts w:eastAsia="Times New Roman"/>
          <w:lang w:eastAsia="ja-JP"/>
        </w:rPr>
        <w:t xml:space="preserve"> message by including the SN RRC reconfiguration complete message.</w:t>
      </w:r>
      <w:r w:rsidRPr="005A304D">
        <w:rPr>
          <w:rFonts w:eastAsia="Times New Roman"/>
          <w:lang w:eastAsia="zh-CN"/>
        </w:rPr>
        <w:t xml:space="preserve"> The </w:t>
      </w:r>
      <w:r w:rsidRPr="005A304D">
        <w:rPr>
          <w:rFonts w:eastAsia="Times New Roman"/>
          <w:lang w:eastAsia="ja-JP"/>
        </w:rPr>
        <w:t xml:space="preserve">UE maintains connection with source </w:t>
      </w:r>
      <w:r w:rsidRPr="005A304D">
        <w:rPr>
          <w:rFonts w:eastAsia="Times New Roman"/>
          <w:lang w:eastAsia="zh-CN"/>
        </w:rPr>
        <w:t>PSCell</w:t>
      </w:r>
      <w:r w:rsidRPr="005A304D">
        <w:rPr>
          <w:rFonts w:eastAsia="Times New Roman"/>
          <w:lang w:eastAsia="ja-JP"/>
        </w:rPr>
        <w:t xml:space="preserve"> after receiving</w:t>
      </w:r>
      <w:r w:rsidRPr="005A304D">
        <w:rPr>
          <w:rFonts w:eastAsia="Times New Roman"/>
          <w:lang w:eastAsia="zh-CN"/>
        </w:rPr>
        <w:t xml:space="preserve"> </w:t>
      </w:r>
      <w:r w:rsidRPr="005A304D">
        <w:rPr>
          <w:rFonts w:eastAsia="Times New Roman"/>
          <w:lang w:eastAsia="ja-JP"/>
        </w:rPr>
        <w:t>C</w:t>
      </w:r>
      <w:r w:rsidRPr="005A304D">
        <w:rPr>
          <w:rFonts w:eastAsia="Times New Roman"/>
          <w:lang w:eastAsia="zh-CN"/>
        </w:rPr>
        <w:t>PC</w:t>
      </w:r>
      <w:r w:rsidRPr="005A304D">
        <w:rPr>
          <w:rFonts w:eastAsia="Times New Roman"/>
          <w:lang w:eastAsia="ja-JP"/>
        </w:rPr>
        <w:t xml:space="preserve"> configuration, and starts evaluating the C</w:t>
      </w:r>
      <w:r w:rsidRPr="005A304D">
        <w:rPr>
          <w:rFonts w:eastAsia="Times New Roman"/>
          <w:lang w:eastAsia="zh-CN"/>
        </w:rPr>
        <w:t>PC</w:t>
      </w:r>
      <w:r w:rsidRPr="005A304D">
        <w:rPr>
          <w:rFonts w:eastAsia="Times New Roman"/>
          <w:lang w:eastAsia="ja-JP"/>
        </w:rPr>
        <w:t xml:space="preserve"> execution conditions for the candidate </w:t>
      </w:r>
      <w:r w:rsidRPr="005A304D">
        <w:rPr>
          <w:rFonts w:eastAsia="Times New Roman"/>
          <w:lang w:eastAsia="zh-CN"/>
        </w:rPr>
        <w:t>PSC</w:t>
      </w:r>
      <w:r w:rsidRPr="005A304D">
        <w:rPr>
          <w:rFonts w:eastAsia="Times New Roman"/>
          <w:lang w:eastAsia="ja-JP"/>
        </w:rPr>
        <w:t>ell(s).</w:t>
      </w:r>
    </w:p>
    <w:p w14:paraId="44672D7A" w14:textId="6FA643F0"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4.</w:t>
      </w:r>
      <w:r w:rsidRPr="005A304D">
        <w:rPr>
          <w:rFonts w:eastAsia="Times New Roman"/>
          <w:lang w:eastAsia="ja-JP"/>
        </w:rPr>
        <w:tab/>
        <w:t>The MN forwards the SN RRC response message</w:t>
      </w:r>
      <w:del w:id="14" w:author="Google (Jing)" w:date="2021-10-04T14:51:00Z">
        <w:r w:rsidRPr="005A304D" w:rsidDel="004B1E1A">
          <w:rPr>
            <w:rFonts w:eastAsia="Times New Roman"/>
            <w:lang w:eastAsia="ja-JP"/>
          </w:rPr>
          <w:delText>, if received from the UE,</w:delText>
        </w:r>
      </w:del>
      <w:r w:rsidRPr="005A304D">
        <w:rPr>
          <w:rFonts w:eastAsia="Times New Roman"/>
          <w:lang w:eastAsia="ja-JP"/>
        </w:rPr>
        <w:t xml:space="preserve"> to the SN by including it in the </w:t>
      </w:r>
      <w:r w:rsidRPr="005A304D">
        <w:rPr>
          <w:rFonts w:eastAsia="Times New Roman"/>
          <w:i/>
          <w:iCs/>
          <w:lang w:eastAsia="ja-JP"/>
        </w:rPr>
        <w:t>SN Modification Confirm</w:t>
      </w:r>
      <w:r w:rsidRPr="005A304D">
        <w:rPr>
          <w:rFonts w:eastAsia="Times New Roman"/>
          <w:lang w:eastAsia="ja-JP"/>
        </w:rPr>
        <w:t xml:space="preserve"> message.</w:t>
      </w:r>
    </w:p>
    <w:p w14:paraId="454877B6"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5.</w:t>
      </w:r>
      <w:r w:rsidRPr="005A304D">
        <w:rPr>
          <w:rFonts w:eastAsia="Times New Roman"/>
          <w:lang w:eastAsia="ja-JP"/>
        </w:rPr>
        <w:tab/>
        <w:t xml:space="preserve">If at least one CPC candidate PSCell satisfies the corresponding CPC execution condition, the UE completes the CPC execution procedure by an </w:t>
      </w:r>
      <w:r w:rsidRPr="005A304D">
        <w:rPr>
          <w:rFonts w:eastAsia="Times New Roman"/>
          <w:i/>
          <w:iCs/>
          <w:lang w:eastAsia="ja-JP"/>
        </w:rPr>
        <w:t>ULInformationTransferMRDC</w:t>
      </w:r>
      <w:r w:rsidRPr="005A304D">
        <w:rPr>
          <w:rFonts w:eastAsia="Times New Roman"/>
          <w:lang w:eastAsia="ja-JP"/>
        </w:rPr>
        <w:t xml:space="preserve"> message to the </w:t>
      </w:r>
      <w:proofErr w:type="gramStart"/>
      <w:r w:rsidRPr="005A304D">
        <w:rPr>
          <w:rFonts w:eastAsia="Times New Roman"/>
          <w:lang w:eastAsia="ja-JP"/>
        </w:rPr>
        <w:t>MN which</w:t>
      </w:r>
      <w:proofErr w:type="gramEnd"/>
      <w:r w:rsidRPr="005A304D">
        <w:rPr>
          <w:rFonts w:eastAsia="Times New Roman"/>
          <w:lang w:eastAsia="ja-JP"/>
        </w:rPr>
        <w:t xml:space="preserve"> includes an embedded </w:t>
      </w:r>
      <w:r w:rsidRPr="005A304D">
        <w:rPr>
          <w:i/>
          <w:iCs/>
          <w:lang w:eastAsia="ja-JP"/>
        </w:rPr>
        <w:t>RRCReconfigurationComplete</w:t>
      </w:r>
      <w:r w:rsidRPr="005A304D">
        <w:rPr>
          <w:rFonts w:eastAsia="Times New Roman"/>
          <w:lang w:eastAsia="ja-JP"/>
        </w:rPr>
        <w:t xml:space="preserve"> message to the selected target PSCell.</w:t>
      </w:r>
    </w:p>
    <w:p w14:paraId="08256B85"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6.</w:t>
      </w:r>
      <w:r w:rsidRPr="005A304D">
        <w:rPr>
          <w:rFonts w:eastAsia="Times New Roman"/>
          <w:lang w:eastAsia="ja-JP"/>
        </w:rPr>
        <w:tab/>
        <w:t xml:space="preserve">The </w:t>
      </w:r>
      <w:r w:rsidRPr="005A304D">
        <w:rPr>
          <w:rFonts w:eastAsia="Times New Roman"/>
          <w:i/>
          <w:iCs/>
          <w:lang w:eastAsia="ja-JP"/>
        </w:rPr>
        <w:t>RRCReconfigurationComplete</w:t>
      </w:r>
      <w:r w:rsidRPr="005A304D">
        <w:rPr>
          <w:rFonts w:eastAsia="Times New Roman"/>
          <w:lang w:eastAsia="ja-JP"/>
        </w:rPr>
        <w:t xml:space="preserve"> </w:t>
      </w:r>
      <w:proofErr w:type="gramStart"/>
      <w:r w:rsidRPr="005A304D">
        <w:rPr>
          <w:rFonts w:eastAsia="Times New Roman"/>
          <w:lang w:eastAsia="ja-JP"/>
        </w:rPr>
        <w:t>is forwarded</w:t>
      </w:r>
      <w:proofErr w:type="gramEnd"/>
      <w:r w:rsidRPr="005A304D">
        <w:rPr>
          <w:rFonts w:eastAsia="Times New Roman"/>
          <w:lang w:eastAsia="ja-JP"/>
        </w:rPr>
        <w:t xml:space="preserve"> to the SN embedded in RRC Transfer.</w:t>
      </w:r>
    </w:p>
    <w:p w14:paraId="1E9A7E19" w14:textId="77777777" w:rsidR="005A304D" w:rsidRPr="005A304D" w:rsidRDefault="005A304D" w:rsidP="005A304D">
      <w:pPr>
        <w:overflowPunct w:val="0"/>
        <w:autoSpaceDE w:val="0"/>
        <w:autoSpaceDN w:val="0"/>
        <w:adjustRightInd w:val="0"/>
        <w:ind w:left="568" w:hanging="284"/>
        <w:textAlignment w:val="baseline"/>
        <w:rPr>
          <w:rFonts w:eastAsia="Times New Roman"/>
          <w:lang w:eastAsia="ja-JP"/>
        </w:rPr>
      </w:pPr>
      <w:r w:rsidRPr="005A304D">
        <w:rPr>
          <w:rFonts w:eastAsia="Times New Roman"/>
          <w:lang w:eastAsia="ja-JP"/>
        </w:rPr>
        <w:t>7.</w:t>
      </w:r>
      <w:r w:rsidRPr="005A304D">
        <w:rPr>
          <w:rFonts w:eastAsia="Times New Roman"/>
          <w:lang w:eastAsia="ja-JP"/>
        </w:rPr>
        <w:tab/>
        <w:t>The UE detaches from the source PSCell, applies the stored corresponding configuration and synchronises to the selected candidate PSCell.</w:t>
      </w:r>
    </w:p>
    <w:p w14:paraId="68DF2DEF" w14:textId="77777777" w:rsidR="005A304D" w:rsidRDefault="005A304D" w:rsidP="00F77BC2">
      <w:pPr>
        <w:pStyle w:val="Heading2"/>
      </w:pPr>
    </w:p>
    <w:bookmarkEnd w:id="6"/>
    <w:p w14:paraId="5332F17C" w14:textId="77777777" w:rsidR="00F77BC2" w:rsidRPr="000264E4" w:rsidRDefault="00F77BC2" w:rsidP="000264E4">
      <w:pPr>
        <w:overflowPunct w:val="0"/>
        <w:autoSpaceDE w:val="0"/>
        <w:autoSpaceDN w:val="0"/>
        <w:adjustRightInd w:val="0"/>
        <w:ind w:left="568" w:hanging="284"/>
        <w:textAlignment w:val="baseline"/>
        <w:rPr>
          <w:rFonts w:eastAsia="Times New Roman"/>
          <w:lang w:eastAsia="ja-JP"/>
        </w:rPr>
      </w:pPr>
    </w:p>
    <w:sectPr w:rsidR="00F77BC2" w:rsidRPr="000264E4" w:rsidSect="006F6A77">
      <w:headerReference w:type="default" r:id="rId39"/>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AA87C" w14:textId="77777777" w:rsidR="00196CF9" w:rsidRDefault="00196CF9">
      <w:r>
        <w:separator/>
      </w:r>
    </w:p>
  </w:endnote>
  <w:endnote w:type="continuationSeparator" w:id="0">
    <w:p w14:paraId="4C2D01CA" w14:textId="77777777" w:rsidR="00196CF9" w:rsidRDefault="00196CF9">
      <w:r>
        <w:continuationSeparator/>
      </w:r>
    </w:p>
  </w:endnote>
  <w:endnote w:type="continuationNotice" w:id="1">
    <w:p w14:paraId="27E54E76" w14:textId="77777777" w:rsidR="00196CF9" w:rsidRDefault="00196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45 Light">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97A11" w14:textId="77777777" w:rsidR="00196CF9" w:rsidRDefault="00196CF9">
      <w:r>
        <w:separator/>
      </w:r>
    </w:p>
  </w:footnote>
  <w:footnote w:type="continuationSeparator" w:id="0">
    <w:p w14:paraId="22B790F3" w14:textId="77777777" w:rsidR="00196CF9" w:rsidRDefault="00196CF9">
      <w:r>
        <w:continuationSeparator/>
      </w:r>
    </w:p>
  </w:footnote>
  <w:footnote w:type="continuationNotice" w:id="1">
    <w:p w14:paraId="7F858259" w14:textId="77777777" w:rsidR="00196CF9" w:rsidRDefault="00196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5A304D" w:rsidRDefault="005A3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34EA4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04BC0"/>
    <w:rsid w:val="000139D6"/>
    <w:rsid w:val="00017D4D"/>
    <w:rsid w:val="00022E4A"/>
    <w:rsid w:val="00023E8B"/>
    <w:rsid w:val="000264E4"/>
    <w:rsid w:val="000364E2"/>
    <w:rsid w:val="00060B98"/>
    <w:rsid w:val="00060E03"/>
    <w:rsid w:val="00063A1D"/>
    <w:rsid w:val="00063F04"/>
    <w:rsid w:val="00092618"/>
    <w:rsid w:val="000A3332"/>
    <w:rsid w:val="000A43F9"/>
    <w:rsid w:val="000A6394"/>
    <w:rsid w:val="000B7FED"/>
    <w:rsid w:val="000C038A"/>
    <w:rsid w:val="000C43E3"/>
    <w:rsid w:val="000C4812"/>
    <w:rsid w:val="000C4B6B"/>
    <w:rsid w:val="000C6598"/>
    <w:rsid w:val="000D206C"/>
    <w:rsid w:val="000D755B"/>
    <w:rsid w:val="000E42F9"/>
    <w:rsid w:val="000E63FF"/>
    <w:rsid w:val="000F1F78"/>
    <w:rsid w:val="00105266"/>
    <w:rsid w:val="00130A45"/>
    <w:rsid w:val="00131EDD"/>
    <w:rsid w:val="00134A9A"/>
    <w:rsid w:val="00137892"/>
    <w:rsid w:val="00143210"/>
    <w:rsid w:val="00145D43"/>
    <w:rsid w:val="00171F22"/>
    <w:rsid w:val="001742A6"/>
    <w:rsid w:val="0018591C"/>
    <w:rsid w:val="001873CA"/>
    <w:rsid w:val="00192C46"/>
    <w:rsid w:val="00196CF9"/>
    <w:rsid w:val="001A08B3"/>
    <w:rsid w:val="001A64B8"/>
    <w:rsid w:val="001A7B60"/>
    <w:rsid w:val="001B52F0"/>
    <w:rsid w:val="001B5E60"/>
    <w:rsid w:val="001B7A65"/>
    <w:rsid w:val="001C004B"/>
    <w:rsid w:val="001D6BDB"/>
    <w:rsid w:val="001E41F3"/>
    <w:rsid w:val="001F736F"/>
    <w:rsid w:val="00200817"/>
    <w:rsid w:val="0020524D"/>
    <w:rsid w:val="00213396"/>
    <w:rsid w:val="00226162"/>
    <w:rsid w:val="00227868"/>
    <w:rsid w:val="00233D2E"/>
    <w:rsid w:val="002405FB"/>
    <w:rsid w:val="00244D25"/>
    <w:rsid w:val="00245C73"/>
    <w:rsid w:val="00256676"/>
    <w:rsid w:val="0026004D"/>
    <w:rsid w:val="002640DD"/>
    <w:rsid w:val="00264340"/>
    <w:rsid w:val="00275D12"/>
    <w:rsid w:val="002773AD"/>
    <w:rsid w:val="00284FEB"/>
    <w:rsid w:val="002860C4"/>
    <w:rsid w:val="00290639"/>
    <w:rsid w:val="002A18B3"/>
    <w:rsid w:val="002B2557"/>
    <w:rsid w:val="002B444E"/>
    <w:rsid w:val="002B5741"/>
    <w:rsid w:val="002D586B"/>
    <w:rsid w:val="002D6085"/>
    <w:rsid w:val="002E0C35"/>
    <w:rsid w:val="002E230E"/>
    <w:rsid w:val="002E68A0"/>
    <w:rsid w:val="002F5B84"/>
    <w:rsid w:val="002F7FB5"/>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81263"/>
    <w:rsid w:val="00396CBF"/>
    <w:rsid w:val="003A7271"/>
    <w:rsid w:val="003B678F"/>
    <w:rsid w:val="003C09D8"/>
    <w:rsid w:val="003C1D20"/>
    <w:rsid w:val="003C7A8A"/>
    <w:rsid w:val="003D279A"/>
    <w:rsid w:val="003D36F9"/>
    <w:rsid w:val="003E1A36"/>
    <w:rsid w:val="003E36AC"/>
    <w:rsid w:val="003E424E"/>
    <w:rsid w:val="003E505B"/>
    <w:rsid w:val="003F275C"/>
    <w:rsid w:val="003F5066"/>
    <w:rsid w:val="004004CC"/>
    <w:rsid w:val="00404127"/>
    <w:rsid w:val="00410371"/>
    <w:rsid w:val="00413B14"/>
    <w:rsid w:val="00414616"/>
    <w:rsid w:val="004205AC"/>
    <w:rsid w:val="00423E47"/>
    <w:rsid w:val="004242F1"/>
    <w:rsid w:val="00430B35"/>
    <w:rsid w:val="004470CF"/>
    <w:rsid w:val="004476B7"/>
    <w:rsid w:val="004477C4"/>
    <w:rsid w:val="004555DF"/>
    <w:rsid w:val="004557CC"/>
    <w:rsid w:val="00462A27"/>
    <w:rsid w:val="004674A3"/>
    <w:rsid w:val="00471E53"/>
    <w:rsid w:val="0047449D"/>
    <w:rsid w:val="00475EB1"/>
    <w:rsid w:val="004864B7"/>
    <w:rsid w:val="004879DA"/>
    <w:rsid w:val="00491788"/>
    <w:rsid w:val="00491FDA"/>
    <w:rsid w:val="004B1E1A"/>
    <w:rsid w:val="004B381E"/>
    <w:rsid w:val="004B75B7"/>
    <w:rsid w:val="004C489A"/>
    <w:rsid w:val="004C4E29"/>
    <w:rsid w:val="004D1AB4"/>
    <w:rsid w:val="004D50E2"/>
    <w:rsid w:val="004D6D7C"/>
    <w:rsid w:val="004E7E3F"/>
    <w:rsid w:val="004F433B"/>
    <w:rsid w:val="0050292C"/>
    <w:rsid w:val="00507C79"/>
    <w:rsid w:val="0051580D"/>
    <w:rsid w:val="00525D43"/>
    <w:rsid w:val="00534337"/>
    <w:rsid w:val="00543B11"/>
    <w:rsid w:val="00547111"/>
    <w:rsid w:val="005525CF"/>
    <w:rsid w:val="00563C17"/>
    <w:rsid w:val="005760D2"/>
    <w:rsid w:val="0058055A"/>
    <w:rsid w:val="005811BB"/>
    <w:rsid w:val="00590C4A"/>
    <w:rsid w:val="0059131D"/>
    <w:rsid w:val="005926B2"/>
    <w:rsid w:val="00592D74"/>
    <w:rsid w:val="005A29CC"/>
    <w:rsid w:val="005A304D"/>
    <w:rsid w:val="005A46EA"/>
    <w:rsid w:val="005B042C"/>
    <w:rsid w:val="005B0E34"/>
    <w:rsid w:val="005B3405"/>
    <w:rsid w:val="005D4BE5"/>
    <w:rsid w:val="005E2C44"/>
    <w:rsid w:val="005E304F"/>
    <w:rsid w:val="005E3059"/>
    <w:rsid w:val="005F382C"/>
    <w:rsid w:val="00606EE7"/>
    <w:rsid w:val="00610687"/>
    <w:rsid w:val="00616F25"/>
    <w:rsid w:val="00621188"/>
    <w:rsid w:val="006217A0"/>
    <w:rsid w:val="00621F90"/>
    <w:rsid w:val="006257ED"/>
    <w:rsid w:val="00626562"/>
    <w:rsid w:val="006406E4"/>
    <w:rsid w:val="00652252"/>
    <w:rsid w:val="00663ED5"/>
    <w:rsid w:val="00664E2C"/>
    <w:rsid w:val="00664E65"/>
    <w:rsid w:val="00671645"/>
    <w:rsid w:val="00671D30"/>
    <w:rsid w:val="006928E7"/>
    <w:rsid w:val="00695808"/>
    <w:rsid w:val="006A35F6"/>
    <w:rsid w:val="006A62D1"/>
    <w:rsid w:val="006B09B7"/>
    <w:rsid w:val="006B46FB"/>
    <w:rsid w:val="006D381F"/>
    <w:rsid w:val="006D6068"/>
    <w:rsid w:val="006E13CD"/>
    <w:rsid w:val="006E21FB"/>
    <w:rsid w:val="006E636F"/>
    <w:rsid w:val="006E68DF"/>
    <w:rsid w:val="006F0640"/>
    <w:rsid w:val="006F6A77"/>
    <w:rsid w:val="00707B3C"/>
    <w:rsid w:val="0071363D"/>
    <w:rsid w:val="00713A48"/>
    <w:rsid w:val="0071474C"/>
    <w:rsid w:val="00720CE0"/>
    <w:rsid w:val="00732336"/>
    <w:rsid w:val="00746A82"/>
    <w:rsid w:val="007544D6"/>
    <w:rsid w:val="007551AC"/>
    <w:rsid w:val="007570DE"/>
    <w:rsid w:val="0076003F"/>
    <w:rsid w:val="007602E7"/>
    <w:rsid w:val="007611D4"/>
    <w:rsid w:val="00762F43"/>
    <w:rsid w:val="007714A1"/>
    <w:rsid w:val="00774E3E"/>
    <w:rsid w:val="00776E59"/>
    <w:rsid w:val="00777B3C"/>
    <w:rsid w:val="007825ED"/>
    <w:rsid w:val="00792342"/>
    <w:rsid w:val="007977A8"/>
    <w:rsid w:val="007A12AC"/>
    <w:rsid w:val="007A2475"/>
    <w:rsid w:val="007A4A94"/>
    <w:rsid w:val="007A4D2D"/>
    <w:rsid w:val="007B38D6"/>
    <w:rsid w:val="007B512A"/>
    <w:rsid w:val="007B7BC7"/>
    <w:rsid w:val="007C2097"/>
    <w:rsid w:val="007C4255"/>
    <w:rsid w:val="007D114D"/>
    <w:rsid w:val="007D4F89"/>
    <w:rsid w:val="007D6A07"/>
    <w:rsid w:val="007F0CBF"/>
    <w:rsid w:val="007F7259"/>
    <w:rsid w:val="008031F0"/>
    <w:rsid w:val="008040A8"/>
    <w:rsid w:val="008064F4"/>
    <w:rsid w:val="008064F8"/>
    <w:rsid w:val="00822AEF"/>
    <w:rsid w:val="008279FA"/>
    <w:rsid w:val="00832F5A"/>
    <w:rsid w:val="00833D78"/>
    <w:rsid w:val="0083777B"/>
    <w:rsid w:val="008430DA"/>
    <w:rsid w:val="00845922"/>
    <w:rsid w:val="008514FF"/>
    <w:rsid w:val="00854083"/>
    <w:rsid w:val="0085631A"/>
    <w:rsid w:val="008626E7"/>
    <w:rsid w:val="00870EE7"/>
    <w:rsid w:val="0087367E"/>
    <w:rsid w:val="00875745"/>
    <w:rsid w:val="00881C0D"/>
    <w:rsid w:val="008836EE"/>
    <w:rsid w:val="008851B8"/>
    <w:rsid w:val="008863B9"/>
    <w:rsid w:val="008864EA"/>
    <w:rsid w:val="008A45A6"/>
    <w:rsid w:val="008B3BAD"/>
    <w:rsid w:val="008B77CF"/>
    <w:rsid w:val="008C162B"/>
    <w:rsid w:val="008C4102"/>
    <w:rsid w:val="008C4756"/>
    <w:rsid w:val="008C5882"/>
    <w:rsid w:val="008D045C"/>
    <w:rsid w:val="008D67E8"/>
    <w:rsid w:val="008E40E2"/>
    <w:rsid w:val="008F1162"/>
    <w:rsid w:val="008F686C"/>
    <w:rsid w:val="00911131"/>
    <w:rsid w:val="009148DE"/>
    <w:rsid w:val="00915078"/>
    <w:rsid w:val="00915533"/>
    <w:rsid w:val="00916F31"/>
    <w:rsid w:val="00917134"/>
    <w:rsid w:val="00932E42"/>
    <w:rsid w:val="00932F25"/>
    <w:rsid w:val="00941E30"/>
    <w:rsid w:val="00953BDC"/>
    <w:rsid w:val="00955E22"/>
    <w:rsid w:val="00955F6C"/>
    <w:rsid w:val="009563E4"/>
    <w:rsid w:val="00956C65"/>
    <w:rsid w:val="00957A71"/>
    <w:rsid w:val="009678F7"/>
    <w:rsid w:val="00972655"/>
    <w:rsid w:val="00972B6D"/>
    <w:rsid w:val="0097380D"/>
    <w:rsid w:val="00976324"/>
    <w:rsid w:val="00976878"/>
    <w:rsid w:val="00976D04"/>
    <w:rsid w:val="009777D9"/>
    <w:rsid w:val="00985034"/>
    <w:rsid w:val="00991B88"/>
    <w:rsid w:val="00995536"/>
    <w:rsid w:val="00996349"/>
    <w:rsid w:val="009A5753"/>
    <w:rsid w:val="009A579D"/>
    <w:rsid w:val="009A6D55"/>
    <w:rsid w:val="009B4FB1"/>
    <w:rsid w:val="009B734D"/>
    <w:rsid w:val="009C16D3"/>
    <w:rsid w:val="009E04BF"/>
    <w:rsid w:val="009E3297"/>
    <w:rsid w:val="009F0256"/>
    <w:rsid w:val="009F25AD"/>
    <w:rsid w:val="009F734F"/>
    <w:rsid w:val="00A15AE0"/>
    <w:rsid w:val="00A20A91"/>
    <w:rsid w:val="00A246B6"/>
    <w:rsid w:val="00A31A01"/>
    <w:rsid w:val="00A35F95"/>
    <w:rsid w:val="00A37E04"/>
    <w:rsid w:val="00A47E70"/>
    <w:rsid w:val="00A50CF0"/>
    <w:rsid w:val="00A514F5"/>
    <w:rsid w:val="00A60608"/>
    <w:rsid w:val="00A6289C"/>
    <w:rsid w:val="00A63691"/>
    <w:rsid w:val="00A70335"/>
    <w:rsid w:val="00A7671C"/>
    <w:rsid w:val="00A77B06"/>
    <w:rsid w:val="00A86E2B"/>
    <w:rsid w:val="00A87247"/>
    <w:rsid w:val="00AA00EE"/>
    <w:rsid w:val="00AA0B16"/>
    <w:rsid w:val="00AA2CBC"/>
    <w:rsid w:val="00AB0CC4"/>
    <w:rsid w:val="00AB25B1"/>
    <w:rsid w:val="00AB63DA"/>
    <w:rsid w:val="00AC02CB"/>
    <w:rsid w:val="00AC39BE"/>
    <w:rsid w:val="00AC42E6"/>
    <w:rsid w:val="00AC5820"/>
    <w:rsid w:val="00AC7D82"/>
    <w:rsid w:val="00AD1CD8"/>
    <w:rsid w:val="00AE60D2"/>
    <w:rsid w:val="00AE7493"/>
    <w:rsid w:val="00B00E71"/>
    <w:rsid w:val="00B02B72"/>
    <w:rsid w:val="00B02C7A"/>
    <w:rsid w:val="00B1153A"/>
    <w:rsid w:val="00B17A7E"/>
    <w:rsid w:val="00B250DE"/>
    <w:rsid w:val="00B258BB"/>
    <w:rsid w:val="00B330F5"/>
    <w:rsid w:val="00B35131"/>
    <w:rsid w:val="00B37ADE"/>
    <w:rsid w:val="00B44FF8"/>
    <w:rsid w:val="00B45735"/>
    <w:rsid w:val="00B45E0A"/>
    <w:rsid w:val="00B52F06"/>
    <w:rsid w:val="00B5360D"/>
    <w:rsid w:val="00B63EE0"/>
    <w:rsid w:val="00B64D31"/>
    <w:rsid w:val="00B67B97"/>
    <w:rsid w:val="00B70194"/>
    <w:rsid w:val="00B7121A"/>
    <w:rsid w:val="00B82F3C"/>
    <w:rsid w:val="00B85294"/>
    <w:rsid w:val="00B968C8"/>
    <w:rsid w:val="00BA3EC5"/>
    <w:rsid w:val="00BA51D9"/>
    <w:rsid w:val="00BA57DE"/>
    <w:rsid w:val="00BA5BA2"/>
    <w:rsid w:val="00BA7572"/>
    <w:rsid w:val="00BB564E"/>
    <w:rsid w:val="00BB5DFC"/>
    <w:rsid w:val="00BB6806"/>
    <w:rsid w:val="00BC1E7A"/>
    <w:rsid w:val="00BD279D"/>
    <w:rsid w:val="00BD283A"/>
    <w:rsid w:val="00BD2F64"/>
    <w:rsid w:val="00BD6BB8"/>
    <w:rsid w:val="00BE27A3"/>
    <w:rsid w:val="00BF7367"/>
    <w:rsid w:val="00BF7709"/>
    <w:rsid w:val="00BF7CF3"/>
    <w:rsid w:val="00C10CAB"/>
    <w:rsid w:val="00C13129"/>
    <w:rsid w:val="00C15D1B"/>
    <w:rsid w:val="00C1710D"/>
    <w:rsid w:val="00C23222"/>
    <w:rsid w:val="00C3540C"/>
    <w:rsid w:val="00C42473"/>
    <w:rsid w:val="00C52BE1"/>
    <w:rsid w:val="00C60F1E"/>
    <w:rsid w:val="00C66BA2"/>
    <w:rsid w:val="00C6749F"/>
    <w:rsid w:val="00C76C93"/>
    <w:rsid w:val="00C77EEB"/>
    <w:rsid w:val="00C77F03"/>
    <w:rsid w:val="00C81E4F"/>
    <w:rsid w:val="00C84D92"/>
    <w:rsid w:val="00C90F0F"/>
    <w:rsid w:val="00C920ED"/>
    <w:rsid w:val="00C9239E"/>
    <w:rsid w:val="00C95985"/>
    <w:rsid w:val="00C97BB0"/>
    <w:rsid w:val="00CA6070"/>
    <w:rsid w:val="00CB241D"/>
    <w:rsid w:val="00CB458A"/>
    <w:rsid w:val="00CC0B4A"/>
    <w:rsid w:val="00CC38F2"/>
    <w:rsid w:val="00CC5026"/>
    <w:rsid w:val="00CC5518"/>
    <w:rsid w:val="00CC68D0"/>
    <w:rsid w:val="00CC690D"/>
    <w:rsid w:val="00CC7432"/>
    <w:rsid w:val="00CE2FC3"/>
    <w:rsid w:val="00CE4041"/>
    <w:rsid w:val="00CF2CE2"/>
    <w:rsid w:val="00D02C93"/>
    <w:rsid w:val="00D03F9A"/>
    <w:rsid w:val="00D06062"/>
    <w:rsid w:val="00D06D51"/>
    <w:rsid w:val="00D13F99"/>
    <w:rsid w:val="00D24991"/>
    <w:rsid w:val="00D279DE"/>
    <w:rsid w:val="00D34293"/>
    <w:rsid w:val="00D35A21"/>
    <w:rsid w:val="00D41F1B"/>
    <w:rsid w:val="00D50255"/>
    <w:rsid w:val="00D55F9F"/>
    <w:rsid w:val="00D66520"/>
    <w:rsid w:val="00D6670C"/>
    <w:rsid w:val="00D7097C"/>
    <w:rsid w:val="00D75B38"/>
    <w:rsid w:val="00D84F3C"/>
    <w:rsid w:val="00D96646"/>
    <w:rsid w:val="00D975EF"/>
    <w:rsid w:val="00DA01AC"/>
    <w:rsid w:val="00DA6B2D"/>
    <w:rsid w:val="00DB0C3D"/>
    <w:rsid w:val="00DB57E0"/>
    <w:rsid w:val="00DC4D0D"/>
    <w:rsid w:val="00DD1B56"/>
    <w:rsid w:val="00DD25C2"/>
    <w:rsid w:val="00DD2E5B"/>
    <w:rsid w:val="00DD496A"/>
    <w:rsid w:val="00DD4F43"/>
    <w:rsid w:val="00DD6E88"/>
    <w:rsid w:val="00DE34CF"/>
    <w:rsid w:val="00DF04D6"/>
    <w:rsid w:val="00DF79C0"/>
    <w:rsid w:val="00E11F9D"/>
    <w:rsid w:val="00E1346A"/>
    <w:rsid w:val="00E13F3D"/>
    <w:rsid w:val="00E26DE6"/>
    <w:rsid w:val="00E31C6B"/>
    <w:rsid w:val="00E342B6"/>
    <w:rsid w:val="00E34898"/>
    <w:rsid w:val="00E47878"/>
    <w:rsid w:val="00E51940"/>
    <w:rsid w:val="00E55D1A"/>
    <w:rsid w:val="00E579A4"/>
    <w:rsid w:val="00E63E30"/>
    <w:rsid w:val="00E650D8"/>
    <w:rsid w:val="00E656D2"/>
    <w:rsid w:val="00E659D6"/>
    <w:rsid w:val="00E67682"/>
    <w:rsid w:val="00E72B43"/>
    <w:rsid w:val="00E77134"/>
    <w:rsid w:val="00E926F3"/>
    <w:rsid w:val="00E96E75"/>
    <w:rsid w:val="00EA619C"/>
    <w:rsid w:val="00EA73CA"/>
    <w:rsid w:val="00EB09B7"/>
    <w:rsid w:val="00EB49AE"/>
    <w:rsid w:val="00EC1401"/>
    <w:rsid w:val="00ED0BE1"/>
    <w:rsid w:val="00ED476F"/>
    <w:rsid w:val="00ED4C5A"/>
    <w:rsid w:val="00ED60A7"/>
    <w:rsid w:val="00EE1932"/>
    <w:rsid w:val="00EE2C6B"/>
    <w:rsid w:val="00EE44EB"/>
    <w:rsid w:val="00EE7D7C"/>
    <w:rsid w:val="00F06245"/>
    <w:rsid w:val="00F06FEE"/>
    <w:rsid w:val="00F241B2"/>
    <w:rsid w:val="00F25D98"/>
    <w:rsid w:val="00F300FB"/>
    <w:rsid w:val="00F30418"/>
    <w:rsid w:val="00F327DC"/>
    <w:rsid w:val="00F40A54"/>
    <w:rsid w:val="00F4261A"/>
    <w:rsid w:val="00F74D63"/>
    <w:rsid w:val="00F7551A"/>
    <w:rsid w:val="00F77BC2"/>
    <w:rsid w:val="00F93AD3"/>
    <w:rsid w:val="00FB184F"/>
    <w:rsid w:val="00FB21BA"/>
    <w:rsid w:val="00FB3CB8"/>
    <w:rsid w:val="00FB6386"/>
    <w:rsid w:val="00FC48F9"/>
    <w:rsid w:val="00FC515A"/>
    <w:rsid w:val="00FC547E"/>
    <w:rsid w:val="00FD2221"/>
    <w:rsid w:val="00FD6A42"/>
    <w:rsid w:val="00FE4C28"/>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qFormat/>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qFormat/>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paragraph" w:styleId="ListParagraph">
    <w:name w:val="List Paragraph"/>
    <w:basedOn w:val="Normal"/>
    <w:uiPriority w:val="34"/>
    <w:qFormat/>
    <w:rsid w:val="00E65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header" Target="header1.xml"/><Relationship Id="rId21" Type="http://schemas.openxmlformats.org/officeDocument/2006/relationships/image" Target="media/image4.emf"/><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2.emf"/><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2.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825616D-3627-416A-A453-028B08D2E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13</Pages>
  <Words>5028</Words>
  <Characters>28661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13</cp:revision>
  <cp:lastPrinted>1899-12-31T23:00:00Z</cp:lastPrinted>
  <dcterms:created xsi:type="dcterms:W3CDTF">2021-10-04T06:25:00Z</dcterms:created>
  <dcterms:modified xsi:type="dcterms:W3CDTF">2021-10-18T03:31:00Z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